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153" w:rsidRPr="0088793B" w:rsidRDefault="00001153" w:rsidP="00001153">
      <w:pPr>
        <w:tabs>
          <w:tab w:val="right" w:pos="20000"/>
        </w:tabs>
        <w:spacing w:after="0"/>
        <w:rPr>
          <w:rFonts w:ascii="Arial" w:eastAsia="MS Mincho" w:hAnsi="Arial" w:cs="Arial"/>
          <w:b/>
          <w:noProof/>
          <w:sz w:val="24"/>
          <w:szCs w:val="24"/>
        </w:rPr>
      </w:pPr>
      <w:bookmarkStart w:id="0" w:name="OLE_LINK15"/>
      <w:bookmarkStart w:id="1" w:name="_Hlk84666062"/>
      <w:r w:rsidRPr="0088793B">
        <w:rPr>
          <w:rFonts w:ascii="Arial" w:eastAsia="MS Mincho" w:hAnsi="Arial"/>
          <w:b/>
          <w:noProof/>
          <w:sz w:val="24"/>
        </w:rPr>
        <w:t>3GPP TSG-</w:t>
      </w:r>
      <w:r w:rsidRPr="0088793B">
        <w:rPr>
          <w:rFonts w:ascii="Arial" w:eastAsia="MS Mincho" w:hAnsi="Arial"/>
          <w:b/>
          <w:noProof/>
          <w:sz w:val="24"/>
          <w:lang w:eastAsia="zh-CN"/>
        </w:rPr>
        <w:t>RAN WG4</w:t>
      </w:r>
      <w:r w:rsidRPr="0088793B">
        <w:rPr>
          <w:rFonts w:ascii="Arial" w:eastAsia="MS Mincho" w:hAnsi="Arial"/>
          <w:b/>
          <w:noProof/>
          <w:sz w:val="24"/>
        </w:rPr>
        <w:t xml:space="preserve"> Meetin</w:t>
      </w:r>
      <w:r w:rsidRPr="0088793B">
        <w:rPr>
          <w:rFonts w:ascii="Arial" w:eastAsia="MS Mincho" w:hAnsi="Arial"/>
          <w:b/>
          <w:noProof/>
          <w:sz w:val="24"/>
          <w:lang w:eastAsia="zh-CN"/>
        </w:rPr>
        <w:t>g #10</w:t>
      </w:r>
      <w:r w:rsidR="00B93693" w:rsidRPr="0088793B">
        <w:rPr>
          <w:rFonts w:ascii="Arial" w:eastAsia="MS Mincho" w:hAnsi="Arial"/>
          <w:b/>
          <w:noProof/>
          <w:sz w:val="24"/>
          <w:lang w:eastAsia="zh-CN"/>
        </w:rPr>
        <w:t>2</w:t>
      </w:r>
      <w:r w:rsidRPr="0088793B">
        <w:rPr>
          <w:rFonts w:ascii="Arial" w:eastAsia="MS Mincho" w:hAnsi="Arial"/>
          <w:b/>
          <w:noProof/>
          <w:sz w:val="24"/>
          <w:lang w:eastAsia="zh-CN"/>
        </w:rPr>
        <w:t>-e</w:t>
      </w:r>
      <w:r w:rsidRPr="0088793B">
        <w:rPr>
          <w:rFonts w:ascii="Arial" w:eastAsia="MS Mincho" w:hAnsi="Arial" w:cs="Arial"/>
          <w:b/>
          <w:noProof/>
          <w:sz w:val="24"/>
          <w:szCs w:val="24"/>
        </w:rPr>
        <w:tab/>
      </w:r>
      <w:r w:rsidR="00CB53F0" w:rsidRPr="00CB53F0">
        <w:rPr>
          <w:rFonts w:ascii="Arial" w:eastAsia="MS Mincho" w:hAnsi="Arial" w:cs="Arial"/>
          <w:b/>
          <w:noProof/>
          <w:sz w:val="24"/>
          <w:szCs w:val="24"/>
        </w:rPr>
        <w:t>R4-220577</w:t>
      </w:r>
      <w:r w:rsidR="00CB53F0">
        <w:rPr>
          <w:rFonts w:ascii="Arial" w:eastAsia="MS Mincho" w:hAnsi="Arial" w:cs="Arial"/>
          <w:b/>
          <w:noProof/>
          <w:sz w:val="24"/>
          <w:szCs w:val="24"/>
        </w:rPr>
        <w:t>2</w:t>
      </w:r>
    </w:p>
    <w:bookmarkEnd w:id="0"/>
    <w:p w:rsidR="00001153" w:rsidRPr="0088793B" w:rsidRDefault="00001153" w:rsidP="00001153">
      <w:pPr>
        <w:spacing w:after="120"/>
        <w:outlineLvl w:val="0"/>
        <w:rPr>
          <w:rFonts w:ascii="Arial" w:eastAsia="MS Mincho" w:hAnsi="Arial"/>
          <w:b/>
          <w:noProof/>
          <w:sz w:val="24"/>
        </w:rPr>
      </w:pPr>
      <w:r w:rsidRPr="0088793B">
        <w:rPr>
          <w:rFonts w:ascii="Arial" w:eastAsia="MS Mincho" w:hAnsi="Arial"/>
          <w:b/>
          <w:noProof/>
          <w:sz w:val="24"/>
        </w:rPr>
        <w:t xml:space="preserve">Electronic Meeting, </w:t>
      </w:r>
      <w:r w:rsidR="005B1C1F" w:rsidRPr="00052F1D">
        <w:rPr>
          <w:rFonts w:ascii="Arial" w:eastAsia="MS Mincho" w:hAnsi="Arial"/>
          <w:b/>
          <w:noProof/>
          <w:sz w:val="24"/>
        </w:rPr>
        <w:t>21</w:t>
      </w:r>
      <w:r w:rsidR="005B1C1F" w:rsidRPr="00052F1D">
        <w:rPr>
          <w:rFonts w:ascii="Arial" w:eastAsia="MS Mincho" w:hAnsi="Arial"/>
          <w:b/>
          <w:noProof/>
          <w:sz w:val="24"/>
          <w:vertAlign w:val="superscript"/>
        </w:rPr>
        <w:t>st</w:t>
      </w:r>
      <w:r w:rsidR="005B1C1F" w:rsidRPr="00052F1D">
        <w:rPr>
          <w:rFonts w:ascii="Arial" w:eastAsia="MS Mincho" w:hAnsi="Arial"/>
          <w:b/>
          <w:noProof/>
          <w:sz w:val="24"/>
        </w:rPr>
        <w:t xml:space="preserve"> Feb – 3</w:t>
      </w:r>
      <w:r w:rsidR="005B1C1F" w:rsidRPr="00052F1D">
        <w:rPr>
          <w:rFonts w:ascii="Arial" w:eastAsia="MS Mincho" w:hAnsi="Arial"/>
          <w:b/>
          <w:noProof/>
          <w:sz w:val="24"/>
          <w:vertAlign w:val="superscript"/>
        </w:rPr>
        <w:t>rd</w:t>
      </w:r>
      <w:r w:rsidR="005B1C1F" w:rsidRPr="00052F1D">
        <w:rPr>
          <w:rFonts w:ascii="Arial" w:eastAsia="MS Mincho" w:hAnsi="Arial"/>
          <w:b/>
          <w:noProof/>
          <w:sz w:val="24"/>
        </w:rPr>
        <w:t xml:space="preserve"> Mar, 2022</w:t>
      </w:r>
    </w:p>
    <w:bookmarkEnd w:id="1"/>
    <w:p w:rsidR="00D46BD4" w:rsidRPr="0088793B" w:rsidRDefault="00D46BD4" w:rsidP="00D46BD4">
      <w:pPr>
        <w:pStyle w:val="ab"/>
        <w:jc w:val="both"/>
        <w:rPr>
          <w:rFonts w:eastAsia="宋体"/>
          <w:i w:val="0"/>
          <w:noProof w:val="0"/>
          <w:sz w:val="24"/>
        </w:rPr>
      </w:pPr>
    </w:p>
    <w:p w:rsidR="00D46BD4" w:rsidRPr="0088793B" w:rsidRDefault="00D46BD4" w:rsidP="00D46BD4">
      <w:pPr>
        <w:tabs>
          <w:tab w:val="left" w:pos="1985"/>
        </w:tabs>
        <w:ind w:left="1980" w:hanging="1980"/>
        <w:rPr>
          <w:rStyle w:val="ad"/>
        </w:rPr>
      </w:pPr>
      <w:r w:rsidRPr="0088793B">
        <w:rPr>
          <w:rFonts w:ascii="Arial" w:hAnsi="Arial"/>
          <w:b/>
          <w:sz w:val="24"/>
          <w:lang w:val="en-US"/>
        </w:rPr>
        <w:t>Title:</w:t>
      </w:r>
      <w:r w:rsidRPr="0088793B">
        <w:rPr>
          <w:rFonts w:ascii="Arial" w:hAnsi="Arial"/>
          <w:sz w:val="24"/>
          <w:lang w:val="en-US"/>
        </w:rPr>
        <w:t xml:space="preserve"> </w:t>
      </w:r>
      <w:r w:rsidRPr="0088793B">
        <w:rPr>
          <w:rFonts w:ascii="Arial" w:hAnsi="Arial"/>
          <w:sz w:val="24"/>
          <w:lang w:val="en-US"/>
        </w:rPr>
        <w:tab/>
      </w:r>
      <w:r w:rsidR="0032488A" w:rsidRPr="0088793B">
        <w:rPr>
          <w:rFonts w:ascii="Arial" w:hAnsi="Arial"/>
          <w:sz w:val="24"/>
          <w:lang w:val="en-US" w:eastAsia="zh-CN"/>
        </w:rPr>
        <w:t>Discussion on BS coverage enhancement demod</w:t>
      </w:r>
      <w:r w:rsidR="004C0882" w:rsidRPr="0088793B">
        <w:rPr>
          <w:rFonts w:ascii="Arial" w:hAnsi="Arial"/>
          <w:sz w:val="24"/>
          <w:lang w:val="en-US" w:eastAsia="zh-CN"/>
        </w:rPr>
        <w:t xml:space="preserve"> PUSCH</w:t>
      </w:r>
    </w:p>
    <w:p w:rsidR="00D46BD4" w:rsidRPr="0088793B" w:rsidRDefault="00D46BD4" w:rsidP="00D46BD4">
      <w:pPr>
        <w:tabs>
          <w:tab w:val="left" w:pos="1985"/>
        </w:tabs>
        <w:rPr>
          <w:rStyle w:val="ad"/>
          <w:lang w:val="fr-FR"/>
        </w:rPr>
      </w:pPr>
      <w:r w:rsidRPr="0088793B">
        <w:rPr>
          <w:rFonts w:ascii="Arial" w:hAnsi="Arial"/>
          <w:b/>
          <w:sz w:val="24"/>
          <w:lang w:val="fr-FR"/>
        </w:rPr>
        <w:t xml:space="preserve">Source: </w:t>
      </w:r>
      <w:r w:rsidRPr="0088793B">
        <w:rPr>
          <w:rFonts w:ascii="Arial" w:hAnsi="Arial"/>
          <w:b/>
          <w:sz w:val="24"/>
          <w:lang w:val="fr-FR"/>
        </w:rPr>
        <w:tab/>
      </w:r>
      <w:r w:rsidRPr="0088793B">
        <w:rPr>
          <w:rStyle w:val="ad"/>
          <w:lang w:val="fr-FR"/>
        </w:rPr>
        <w:t>Huawei, HiSilicon</w:t>
      </w:r>
      <w:bookmarkStart w:id="2" w:name="_GoBack"/>
      <w:bookmarkEnd w:id="2"/>
    </w:p>
    <w:p w:rsidR="00D46BD4" w:rsidRPr="0088793B" w:rsidRDefault="00D46BD4" w:rsidP="00D46BD4">
      <w:pPr>
        <w:tabs>
          <w:tab w:val="left" w:pos="1985"/>
        </w:tabs>
        <w:rPr>
          <w:rStyle w:val="ad"/>
          <w:lang w:val="pt-BR"/>
        </w:rPr>
      </w:pPr>
      <w:r w:rsidRPr="0088793B">
        <w:rPr>
          <w:rFonts w:ascii="Arial" w:hAnsi="Arial"/>
          <w:b/>
          <w:sz w:val="24"/>
          <w:lang w:val="pt-BR"/>
        </w:rPr>
        <w:t>Agenda item:</w:t>
      </w:r>
      <w:r w:rsidR="007C404F" w:rsidRPr="0088793B">
        <w:rPr>
          <w:rFonts w:ascii="Arial" w:hAnsi="Arial"/>
          <w:sz w:val="24"/>
          <w:lang w:val="pt-BR"/>
        </w:rPr>
        <w:tab/>
      </w:r>
      <w:r w:rsidR="004C0882" w:rsidRPr="0088793B">
        <w:rPr>
          <w:rFonts w:ascii="Arial" w:hAnsi="Arial"/>
          <w:sz w:val="24"/>
          <w:lang w:val="pt-BR"/>
        </w:rPr>
        <w:t>10.18.3.1</w:t>
      </w:r>
    </w:p>
    <w:p w:rsidR="00D46BD4" w:rsidRPr="0088793B" w:rsidRDefault="00D46BD4" w:rsidP="00D46BD4">
      <w:pPr>
        <w:tabs>
          <w:tab w:val="left" w:pos="1985"/>
        </w:tabs>
        <w:ind w:left="1980" w:hanging="1980"/>
        <w:rPr>
          <w:rStyle w:val="ad"/>
          <w:lang w:val="pt-BR"/>
        </w:rPr>
      </w:pPr>
      <w:r w:rsidRPr="0088793B">
        <w:rPr>
          <w:rFonts w:ascii="Arial" w:hAnsi="Arial"/>
          <w:b/>
          <w:sz w:val="24"/>
          <w:lang w:val="pt-BR"/>
        </w:rPr>
        <w:t>Document for:</w:t>
      </w:r>
      <w:r w:rsidRPr="0088793B">
        <w:rPr>
          <w:rFonts w:ascii="Arial" w:hAnsi="Arial"/>
          <w:sz w:val="24"/>
          <w:lang w:val="pt-BR"/>
        </w:rPr>
        <w:tab/>
      </w:r>
      <w:r w:rsidRPr="0088793B">
        <w:rPr>
          <w:rFonts w:ascii="Arial" w:hAnsi="Arial"/>
          <w:sz w:val="24"/>
          <w:lang w:val="pt-BR" w:eastAsia="zh-CN"/>
        </w:rPr>
        <w:t>Discussion</w:t>
      </w:r>
    </w:p>
    <w:p w:rsidR="00D46BD4" w:rsidRPr="0088793B" w:rsidRDefault="00D46BD4" w:rsidP="00D46BD4">
      <w:pPr>
        <w:pStyle w:val="1"/>
        <w:rPr>
          <w:lang w:eastAsia="zh-CN"/>
        </w:rPr>
      </w:pPr>
      <w:r w:rsidRPr="0088793B">
        <w:rPr>
          <w:rFonts w:hint="eastAsia"/>
          <w:lang w:eastAsia="zh-CN"/>
        </w:rPr>
        <w:t>B</w:t>
      </w:r>
      <w:r w:rsidRPr="0088793B">
        <w:rPr>
          <w:lang w:eastAsia="zh-CN"/>
        </w:rPr>
        <w:t>ackground</w:t>
      </w:r>
    </w:p>
    <w:p w:rsidR="00D46BD4" w:rsidRPr="0088793B" w:rsidRDefault="007A53F7" w:rsidP="00D46BD4">
      <w:pPr>
        <w:rPr>
          <w:lang w:val="en-US" w:eastAsia="zh-CN"/>
        </w:rPr>
      </w:pPr>
      <w:r w:rsidRPr="0088793B">
        <w:rPr>
          <w:lang w:eastAsia="zh-CN"/>
        </w:rPr>
        <w:t xml:space="preserve">During RAN4#101bis-e meeting, WF </w:t>
      </w:r>
      <w:r w:rsidR="0088793B" w:rsidRPr="0088793B">
        <w:rPr>
          <w:lang w:eastAsia="zh-CN"/>
        </w:rPr>
        <w:fldChar w:fldCharType="begin"/>
      </w:r>
      <w:r w:rsidR="0088793B" w:rsidRPr="0088793B">
        <w:rPr>
          <w:lang w:eastAsia="zh-CN"/>
        </w:rPr>
        <w:instrText xml:space="preserve"> REF _Ref95322068 \r \h </w:instrText>
      </w:r>
      <w:r w:rsidR="0088793B">
        <w:rPr>
          <w:lang w:eastAsia="zh-CN"/>
        </w:rPr>
        <w:instrText xml:space="preserve"> \* MERGEFORMAT </w:instrText>
      </w:r>
      <w:r w:rsidR="0088793B" w:rsidRPr="0088793B">
        <w:rPr>
          <w:lang w:eastAsia="zh-CN"/>
        </w:rPr>
      </w:r>
      <w:r w:rsidR="0088793B" w:rsidRPr="0088793B">
        <w:rPr>
          <w:lang w:eastAsia="zh-CN"/>
        </w:rPr>
        <w:fldChar w:fldCharType="separate"/>
      </w:r>
      <w:r w:rsidR="0088793B" w:rsidRPr="0088793B">
        <w:rPr>
          <w:lang w:eastAsia="zh-CN"/>
        </w:rPr>
        <w:t>[1]</w:t>
      </w:r>
      <w:r w:rsidR="0088793B" w:rsidRPr="0088793B">
        <w:rPr>
          <w:lang w:eastAsia="zh-CN"/>
        </w:rPr>
        <w:fldChar w:fldCharType="end"/>
      </w:r>
      <w:r w:rsidR="0088793B" w:rsidRPr="0088793B">
        <w:rPr>
          <w:lang w:eastAsia="zh-CN"/>
        </w:rPr>
        <w:t xml:space="preserve"> </w:t>
      </w:r>
      <w:r w:rsidRPr="0088793B">
        <w:rPr>
          <w:lang w:eastAsia="zh-CN"/>
        </w:rPr>
        <w:t xml:space="preserve">on </w:t>
      </w:r>
      <w:r w:rsidR="00AE3FAF" w:rsidRPr="00AE3FAF">
        <w:rPr>
          <w:lang w:eastAsia="zh-CN"/>
        </w:rPr>
        <w:t>PUSCH demodulation performance of Rel-17 NR coverage enhancement</w:t>
      </w:r>
      <w:r w:rsidRPr="0088793B">
        <w:rPr>
          <w:lang w:eastAsia="zh-CN"/>
        </w:rPr>
        <w:t xml:space="preserve"> was approved. </w:t>
      </w:r>
      <w:r w:rsidR="00D46BD4" w:rsidRPr="0088793B">
        <w:rPr>
          <w:lang w:val="en-US" w:eastAsia="zh-CN"/>
        </w:rPr>
        <w:t xml:space="preserve">In this contribution, we share our views about the </w:t>
      </w:r>
      <w:r w:rsidR="0032488A" w:rsidRPr="0088793B">
        <w:rPr>
          <w:lang w:val="en-US" w:eastAsia="zh-CN"/>
        </w:rPr>
        <w:t>BS coverage enhancement</w:t>
      </w:r>
      <w:r w:rsidR="00B93693" w:rsidRPr="0088793B">
        <w:rPr>
          <w:lang w:val="en-US" w:eastAsia="zh-CN"/>
        </w:rPr>
        <w:t xml:space="preserve"> </w:t>
      </w:r>
      <w:r w:rsidR="00AE3FAF" w:rsidRPr="00AE3FAF">
        <w:rPr>
          <w:lang w:val="en-US" w:eastAsia="zh-CN"/>
        </w:rPr>
        <w:t xml:space="preserve">PUSCH </w:t>
      </w:r>
      <w:r w:rsidR="00D46BD4" w:rsidRPr="0088793B">
        <w:rPr>
          <w:lang w:val="en-US" w:eastAsia="zh-CN"/>
        </w:rPr>
        <w:t>demodulation requirements.</w:t>
      </w:r>
    </w:p>
    <w:p w:rsidR="00D90964" w:rsidRPr="0088793B" w:rsidRDefault="003B1587" w:rsidP="003742D3">
      <w:pPr>
        <w:pStyle w:val="1"/>
        <w:spacing w:before="0" w:after="0"/>
        <w:rPr>
          <w:lang w:val="en-US" w:eastAsia="zh-CN"/>
        </w:rPr>
      </w:pPr>
      <w:r w:rsidRPr="0088793B">
        <w:rPr>
          <w:rFonts w:hint="eastAsia"/>
          <w:lang w:val="en-US" w:eastAsia="zh-CN"/>
        </w:rPr>
        <w:t>D</w:t>
      </w:r>
      <w:r w:rsidRPr="0088793B">
        <w:rPr>
          <w:lang w:val="en-US" w:eastAsia="zh-CN"/>
        </w:rPr>
        <w:t>iscussion</w:t>
      </w:r>
    </w:p>
    <w:p w:rsidR="0032488A" w:rsidRPr="0088793B" w:rsidRDefault="008A3593" w:rsidP="003320A4">
      <w:pPr>
        <w:pStyle w:val="2"/>
        <w:rPr>
          <w:lang w:val="en-US" w:eastAsia="zh-CN"/>
        </w:rPr>
      </w:pPr>
      <w:r w:rsidRPr="0088793B">
        <w:rPr>
          <w:lang w:val="en-US" w:eastAsia="zh-CN"/>
        </w:rPr>
        <w:t>PUSCH repetition type A with 32 repetitions</w:t>
      </w:r>
    </w:p>
    <w:p w:rsidR="003320A4" w:rsidRPr="0088793B" w:rsidRDefault="003320A4" w:rsidP="003320A4">
      <w:pPr>
        <w:pStyle w:val="3"/>
        <w:rPr>
          <w:lang w:val="en-US" w:eastAsia="zh-CN"/>
        </w:rPr>
      </w:pPr>
      <w:r w:rsidRPr="0088793B">
        <w:rPr>
          <w:lang w:val="en-US" w:eastAsia="zh-CN"/>
        </w:rPr>
        <w:t>Whether to define BS demodulation requirements for PUSCH repetition type A with 32 repetitions</w:t>
      </w:r>
    </w:p>
    <w:tbl>
      <w:tblPr>
        <w:tblStyle w:val="ae"/>
        <w:tblW w:w="0" w:type="auto"/>
        <w:tblLook w:val="04A0" w:firstRow="1" w:lastRow="0" w:firstColumn="1" w:lastColumn="0" w:noHBand="0" w:noVBand="1"/>
      </w:tblPr>
      <w:tblGrid>
        <w:gridCol w:w="10456"/>
      </w:tblGrid>
      <w:tr w:rsidR="008A3593" w:rsidRPr="0088793B" w:rsidTr="008A3593">
        <w:tc>
          <w:tcPr>
            <w:tcW w:w="10456" w:type="dxa"/>
          </w:tcPr>
          <w:p w:rsidR="008A3593" w:rsidRPr="0088793B" w:rsidRDefault="008A3593" w:rsidP="008A3593">
            <w:pPr>
              <w:spacing w:after="0"/>
              <w:rPr>
                <w:i/>
                <w:lang w:val="en-US" w:eastAsia="ja-JP" w:bidi="hi-IN"/>
              </w:rPr>
            </w:pPr>
            <w:r w:rsidRPr="0088793B">
              <w:rPr>
                <w:i/>
                <w:lang w:val="en-US" w:eastAsia="ja-JP" w:bidi="hi-IN"/>
              </w:rPr>
              <w:t>Whether to define BS demodulation requirements for PUSCH repetition type A with 32 repetitions</w:t>
            </w:r>
          </w:p>
          <w:p w:rsidR="008A3593" w:rsidRPr="0088793B" w:rsidRDefault="008A3593" w:rsidP="008A3593">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Option</w:t>
            </w:r>
            <w:r w:rsidRPr="0088793B">
              <w:rPr>
                <w:i/>
                <w:sz w:val="21"/>
                <w:szCs w:val="21"/>
                <w:lang w:eastAsia="zh-CN"/>
              </w:rPr>
              <w:t xml:space="preserve"> 1: Yes</w:t>
            </w:r>
          </w:p>
          <w:p w:rsidR="008A3593" w:rsidRPr="0088793B" w:rsidRDefault="008A3593"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O</w:t>
            </w:r>
            <w:r w:rsidRPr="0088793B">
              <w:rPr>
                <w:i/>
                <w:sz w:val="21"/>
                <w:szCs w:val="21"/>
                <w:lang w:eastAsia="zh-CN"/>
              </w:rPr>
              <w:t>ption 2: No</w:t>
            </w:r>
          </w:p>
        </w:tc>
      </w:tr>
    </w:tbl>
    <w:p w:rsidR="008A3593" w:rsidRPr="0088793B" w:rsidRDefault="008A3593" w:rsidP="008A3593">
      <w:pPr>
        <w:rPr>
          <w:lang w:val="en-US" w:eastAsia="zh-CN"/>
        </w:rPr>
      </w:pPr>
    </w:p>
    <w:p w:rsidR="008A3593" w:rsidRPr="0088793B" w:rsidRDefault="008A3593" w:rsidP="008A3593">
      <w:pPr>
        <w:rPr>
          <w:lang w:val="en-US" w:eastAsia="zh-CN"/>
        </w:rPr>
      </w:pPr>
      <w:r w:rsidRPr="0088793B">
        <w:rPr>
          <w:lang w:val="en-US" w:eastAsia="zh-CN"/>
        </w:rPr>
        <w:t xml:space="preserve">For PUSCH repetition type A mechanism designed in Rel-15/16, especially for TDD case, the number of actual </w:t>
      </w:r>
      <w:r w:rsidR="003320A4" w:rsidRPr="0088793B">
        <w:rPr>
          <w:lang w:val="en-US" w:eastAsia="zh-CN"/>
        </w:rPr>
        <w:t>repetitions</w:t>
      </w:r>
      <w:r w:rsidRPr="0088793B">
        <w:rPr>
          <w:lang w:val="en-US" w:eastAsia="zh-CN"/>
        </w:rPr>
        <w:t xml:space="preserve"> is much fewer than the configured repetition number due to very limited UL slots. </w:t>
      </w:r>
      <w:r w:rsidRPr="0088793B">
        <w:rPr>
          <w:rFonts w:hint="eastAsia"/>
          <w:lang w:val="en-US" w:eastAsia="zh-CN"/>
        </w:rPr>
        <w:t>To</w:t>
      </w:r>
      <w:r w:rsidRPr="0088793B">
        <w:rPr>
          <w:lang w:val="en-US" w:eastAsia="zh-CN"/>
        </w:rPr>
        <w:t xml:space="preserve"> improve coverage performance for PUSCH repetition type A , a two-step method is used for available slot counting. UE firstly determine available slots based on common/dedicated TDD UL pattern and SSB position, then reuse Rel-15/16 rules to determine whether to drop a PUSCH repetition. In addition, the maximum number of repetition number is extended from 16</w:t>
      </w:r>
      <w:r w:rsidRPr="0088793B">
        <w:t xml:space="preserve"> </w:t>
      </w:r>
      <w:r w:rsidRPr="0088793B">
        <w:rPr>
          <w:lang w:val="en-US" w:eastAsia="zh-CN"/>
        </w:rPr>
        <w:t>to 32. From demodulation point of view, there is no algorithm change since just the definition of “available slots” changed. Although the maximum number of effective transmissions increased, however, only two effective repetition is transmitted for the existing PUSCH repetition type A case. Therefore, we propose to not define performance requirements enhancements on PUSCH repetition type A.</w:t>
      </w:r>
    </w:p>
    <w:p w:rsidR="003320A4" w:rsidRPr="0088793B" w:rsidRDefault="003320A4" w:rsidP="003320A4">
      <w:pPr>
        <w:pStyle w:val="Proposal"/>
      </w:pPr>
      <w:r w:rsidRPr="0088793B">
        <w:t>Do not define performance requirements enhancements on PUSCH repetition type A.</w:t>
      </w:r>
    </w:p>
    <w:p w:rsidR="003320A4" w:rsidRPr="0088793B" w:rsidRDefault="003320A4" w:rsidP="003320A4">
      <w:pPr>
        <w:pStyle w:val="2"/>
        <w:rPr>
          <w:lang w:val="en-US" w:eastAsia="zh-CN"/>
        </w:rPr>
      </w:pPr>
      <w:r w:rsidRPr="0088793B">
        <w:rPr>
          <w:lang w:val="en-US" w:eastAsia="zh-CN"/>
        </w:rPr>
        <w:t>PUSCH TB over Multi Slots (TBoMS)</w:t>
      </w:r>
    </w:p>
    <w:p w:rsidR="003320A4" w:rsidRPr="0088793B" w:rsidRDefault="003320A4" w:rsidP="003320A4">
      <w:pPr>
        <w:pStyle w:val="3"/>
        <w:rPr>
          <w:lang w:val="en-US" w:eastAsia="zh-CN"/>
        </w:rPr>
      </w:pPr>
      <w:r w:rsidRPr="0088793B">
        <w:rPr>
          <w:lang w:val="en-US" w:eastAsia="zh-CN"/>
        </w:rPr>
        <w:t>Physical/available slots for BS requirements for PUSCH TBoMS</w:t>
      </w:r>
    </w:p>
    <w:tbl>
      <w:tblPr>
        <w:tblStyle w:val="ae"/>
        <w:tblW w:w="0" w:type="auto"/>
        <w:tblLook w:val="04A0" w:firstRow="1" w:lastRow="0" w:firstColumn="1" w:lastColumn="0" w:noHBand="0" w:noVBand="1"/>
      </w:tblPr>
      <w:tblGrid>
        <w:gridCol w:w="10456"/>
      </w:tblGrid>
      <w:tr w:rsidR="003320A4" w:rsidRPr="0088793B" w:rsidTr="003320A4">
        <w:tc>
          <w:tcPr>
            <w:tcW w:w="10456" w:type="dxa"/>
          </w:tcPr>
          <w:p w:rsidR="003320A4" w:rsidRPr="0088793B" w:rsidRDefault="003320A4" w:rsidP="003320A4">
            <w:pPr>
              <w:spacing w:after="0"/>
              <w:rPr>
                <w:i/>
                <w:lang w:val="en-US" w:eastAsia="ja-JP" w:bidi="hi-IN"/>
              </w:rPr>
            </w:pPr>
            <w:r w:rsidRPr="0088793B">
              <w:rPr>
                <w:i/>
                <w:lang w:val="en-US" w:eastAsia="ja-JP" w:bidi="hi-IN"/>
              </w:rPr>
              <w:t>Physical/available slots for BS requirements for PUSCH TBoMS</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hint="eastAsia"/>
                <w:i/>
                <w:sz w:val="21"/>
                <w:szCs w:val="21"/>
                <w:lang w:eastAsia="zh-CN"/>
              </w:rPr>
              <w:t>F</w:t>
            </w:r>
            <w:r w:rsidRPr="0088793B">
              <w:rPr>
                <w:rFonts w:eastAsia="等线"/>
                <w:i/>
                <w:sz w:val="21"/>
                <w:szCs w:val="21"/>
                <w:lang w:eastAsia="zh-CN"/>
              </w:rPr>
              <w:t>or FDD:</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 xml:space="preserve">ption 1: </w:t>
            </w:r>
            <w:r w:rsidRPr="0088793B">
              <w:rPr>
                <w:i/>
                <w:sz w:val="21"/>
                <w:szCs w:val="21"/>
                <w:lang w:eastAsia="zh-CN"/>
              </w:rPr>
              <w:t xml:space="preserve">4 </w:t>
            </w:r>
            <w:r w:rsidRPr="0088793B">
              <w:rPr>
                <w:rFonts w:hint="eastAsia"/>
                <w:i/>
                <w:sz w:val="21"/>
                <w:szCs w:val="21"/>
                <w:lang w:eastAsia="zh-CN"/>
              </w:rPr>
              <w:t>physical/available slots</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hint="eastAsia"/>
                <w:i/>
                <w:sz w:val="21"/>
                <w:szCs w:val="21"/>
                <w:lang w:eastAsia="zh-CN"/>
              </w:rPr>
              <w:lastRenderedPageBreak/>
              <w:t>O</w:t>
            </w:r>
            <w:r w:rsidRPr="0088793B">
              <w:rPr>
                <w:i/>
                <w:sz w:val="21"/>
                <w:szCs w:val="21"/>
                <w:lang w:eastAsia="zh-CN"/>
              </w:rPr>
              <w:t>ption 2: 8 available</w:t>
            </w:r>
            <w:r w:rsidRPr="0088793B">
              <w:rPr>
                <w:rFonts w:hint="eastAsia"/>
                <w:i/>
                <w:sz w:val="21"/>
                <w:szCs w:val="21"/>
                <w:lang w:eastAsia="zh-CN"/>
              </w:rPr>
              <w:t xml:space="preserve"> </w:t>
            </w:r>
            <w:r w:rsidRPr="0088793B">
              <w:rPr>
                <w:i/>
                <w:sz w:val="21"/>
                <w:szCs w:val="21"/>
                <w:lang w:eastAsia="zh-CN"/>
              </w:rPr>
              <w:t>slots</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hint="eastAsia"/>
                <w:i/>
                <w:sz w:val="21"/>
                <w:szCs w:val="21"/>
                <w:lang w:eastAsia="zh-CN"/>
              </w:rPr>
              <w:t>O</w:t>
            </w:r>
            <w:r w:rsidRPr="0088793B">
              <w:rPr>
                <w:i/>
                <w:sz w:val="21"/>
                <w:szCs w:val="21"/>
                <w:lang w:eastAsia="zh-CN"/>
              </w:rPr>
              <w:t>ption 3: 2 available slots</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hint="eastAsia"/>
                <w:i/>
                <w:sz w:val="21"/>
                <w:szCs w:val="21"/>
                <w:lang w:eastAsia="zh-CN"/>
              </w:rPr>
              <w:t>F</w:t>
            </w:r>
            <w:r w:rsidRPr="0088793B">
              <w:rPr>
                <w:rFonts w:eastAsia="等线"/>
                <w:i/>
                <w:sz w:val="21"/>
                <w:szCs w:val="21"/>
                <w:lang w:eastAsia="zh-CN"/>
              </w:rPr>
              <w:t>or TDD:</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rFonts w:eastAsia="等线"/>
                <w:i/>
                <w:sz w:val="21"/>
                <w:szCs w:val="21"/>
                <w:lang w:eastAsia="zh-CN"/>
              </w:rPr>
            </w:pPr>
            <w:r w:rsidRPr="0088793B">
              <w:rPr>
                <w:rFonts w:hint="eastAsia"/>
                <w:i/>
                <w:sz w:val="21"/>
                <w:szCs w:val="21"/>
                <w:lang w:eastAsia="zh-CN"/>
              </w:rPr>
              <w:t>O</w:t>
            </w:r>
            <w:r w:rsidRPr="0088793B">
              <w:rPr>
                <w:i/>
                <w:sz w:val="21"/>
                <w:szCs w:val="21"/>
                <w:lang w:eastAsia="zh-CN"/>
              </w:rPr>
              <w:t>pti</w:t>
            </w:r>
            <w:r w:rsidRPr="0088793B">
              <w:rPr>
                <w:rFonts w:eastAsia="等线"/>
                <w:i/>
                <w:sz w:val="21"/>
                <w:szCs w:val="21"/>
                <w:lang w:eastAsia="zh-CN"/>
              </w:rPr>
              <w:t xml:space="preserve">on 1: </w:t>
            </w:r>
            <w:r w:rsidRPr="0088793B">
              <w:rPr>
                <w:rFonts w:eastAsia="等线" w:hint="eastAsia"/>
                <w:i/>
                <w:sz w:val="21"/>
                <w:szCs w:val="21"/>
                <w:lang w:eastAsia="zh-CN"/>
              </w:rPr>
              <w:t xml:space="preserve">4 </w:t>
            </w:r>
            <w:r w:rsidRPr="0088793B">
              <w:rPr>
                <w:rFonts w:eastAsia="等线"/>
                <w:i/>
                <w:sz w:val="21"/>
                <w:szCs w:val="21"/>
                <w:lang w:eastAsia="zh-CN"/>
              </w:rPr>
              <w:t>available</w:t>
            </w:r>
            <w:r w:rsidRPr="0088793B">
              <w:rPr>
                <w:rFonts w:eastAsia="等线" w:hint="eastAsia"/>
                <w:i/>
                <w:sz w:val="21"/>
                <w:szCs w:val="21"/>
                <w:lang w:eastAsia="zh-CN"/>
              </w:rPr>
              <w:t xml:space="preserve"> </w:t>
            </w:r>
            <w:r w:rsidRPr="0088793B">
              <w:rPr>
                <w:rFonts w:eastAsia="等线"/>
                <w:i/>
                <w:sz w:val="21"/>
                <w:szCs w:val="21"/>
                <w:lang w:eastAsia="zh-CN"/>
              </w:rPr>
              <w:t>slots</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ption 2: 2 a</w:t>
            </w:r>
            <w:r w:rsidRPr="0088793B">
              <w:rPr>
                <w:i/>
                <w:sz w:val="21"/>
                <w:szCs w:val="21"/>
                <w:lang w:eastAsia="zh-CN"/>
              </w:rPr>
              <w:t>vailable slots</w:t>
            </w:r>
          </w:p>
        </w:tc>
      </w:tr>
    </w:tbl>
    <w:p w:rsidR="003320A4" w:rsidRPr="0088793B" w:rsidRDefault="003320A4" w:rsidP="003320A4">
      <w:pPr>
        <w:rPr>
          <w:lang w:val="en-US" w:eastAsia="zh-CN"/>
        </w:rPr>
      </w:pPr>
    </w:p>
    <w:p w:rsidR="00CA07F3" w:rsidRPr="0088793B" w:rsidRDefault="00CA07F3" w:rsidP="00CA07F3">
      <w:pPr>
        <w:rPr>
          <w:lang w:val="en-US" w:eastAsia="zh-CN"/>
        </w:rPr>
      </w:pPr>
      <w:r w:rsidRPr="0088793B">
        <w:rPr>
          <w:lang w:val="en-US" w:eastAsia="zh-CN"/>
        </w:rPr>
        <w:t xml:space="preserve">For TDD, we </w:t>
      </w:r>
      <w:r w:rsidR="00014F28" w:rsidRPr="0088793B">
        <w:rPr>
          <w:lang w:val="en-US" w:eastAsia="zh-CN"/>
        </w:rPr>
        <w:t>propose</w:t>
      </w:r>
      <w:r w:rsidRPr="0088793B">
        <w:rPr>
          <w:lang w:val="en-US" w:eastAsia="zh-CN"/>
        </w:rPr>
        <w:t xml:space="preserve"> to only consider consecutive slot configuration for default “7D1S2U” TDD pattern with 30kHz SCS so 2 consecutive slots are a reasonable value. For FDD, considering that all slots are uplink slots, larger number of consecutive slots can be considered for BS requirements for PUSCH TBoMS, such as 4 or 8.</w:t>
      </w:r>
    </w:p>
    <w:p w:rsidR="00CA07F3" w:rsidRPr="0088793B" w:rsidRDefault="00CA07F3" w:rsidP="00CA07F3">
      <w:pPr>
        <w:pStyle w:val="Proposal"/>
      </w:pPr>
      <w:r w:rsidRPr="0088793B">
        <w:rPr>
          <w:rFonts w:hint="eastAsia"/>
        </w:rPr>
        <w:t>F</w:t>
      </w:r>
      <w:r w:rsidRPr="0088793B">
        <w:t>or TDD, select 2 consecutive slots for BS requirements for PUSCH TBoMS.</w:t>
      </w:r>
    </w:p>
    <w:p w:rsidR="00CA07F3" w:rsidRPr="0088793B" w:rsidRDefault="00CA07F3" w:rsidP="00CA07F3">
      <w:pPr>
        <w:pStyle w:val="Proposal"/>
      </w:pPr>
      <w:r w:rsidRPr="0088793B">
        <w:t>For FDD, select 4 or 8 consecutive slots for BS requirements for PUSCH TBoMS.</w:t>
      </w:r>
    </w:p>
    <w:p w:rsidR="003320A4" w:rsidRPr="0088793B" w:rsidRDefault="003320A4" w:rsidP="003320A4">
      <w:pPr>
        <w:pStyle w:val="3"/>
        <w:rPr>
          <w:lang w:val="en-US" w:eastAsia="zh-CN"/>
        </w:rPr>
      </w:pPr>
      <w:r w:rsidRPr="0088793B">
        <w:rPr>
          <w:lang w:val="en-US" w:eastAsia="zh-CN"/>
        </w:rPr>
        <w:t>Repetition number for BS requirements for PUSCH T</w:t>
      </w:r>
      <w:r w:rsidR="00AE395B">
        <w:rPr>
          <w:rFonts w:hint="eastAsia"/>
          <w:lang w:val="en-US" w:eastAsia="zh-CN"/>
        </w:rPr>
        <w:t>B</w:t>
      </w:r>
      <w:r w:rsidRPr="0088793B">
        <w:rPr>
          <w:lang w:val="en-US" w:eastAsia="zh-CN"/>
        </w:rPr>
        <w:t>oMS</w:t>
      </w:r>
    </w:p>
    <w:tbl>
      <w:tblPr>
        <w:tblStyle w:val="ae"/>
        <w:tblW w:w="0" w:type="auto"/>
        <w:tblLook w:val="04A0" w:firstRow="1" w:lastRow="0" w:firstColumn="1" w:lastColumn="0" w:noHBand="0" w:noVBand="1"/>
      </w:tblPr>
      <w:tblGrid>
        <w:gridCol w:w="10456"/>
      </w:tblGrid>
      <w:tr w:rsidR="003320A4" w:rsidRPr="0088793B" w:rsidTr="003320A4">
        <w:tc>
          <w:tcPr>
            <w:tcW w:w="10456" w:type="dxa"/>
          </w:tcPr>
          <w:p w:rsidR="003320A4" w:rsidRPr="0088793B" w:rsidRDefault="003320A4" w:rsidP="003320A4">
            <w:pPr>
              <w:spacing w:after="0"/>
              <w:rPr>
                <w:i/>
                <w:lang w:val="en-US" w:eastAsia="ja-JP" w:bidi="hi-IN"/>
              </w:rPr>
            </w:pPr>
            <w:r w:rsidRPr="0088793B">
              <w:rPr>
                <w:i/>
                <w:lang w:val="en-US" w:eastAsia="ja-JP" w:bidi="hi-IN"/>
              </w:rPr>
              <w:t>Repetition number for BS requirements for PUSCH TBoMS</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O</w:t>
            </w:r>
            <w:r w:rsidRPr="0088793B">
              <w:rPr>
                <w:i/>
                <w:sz w:val="21"/>
                <w:szCs w:val="21"/>
                <w:lang w:eastAsia="zh-CN"/>
              </w:rPr>
              <w:t>ption 1: 4</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ption 2: Not to consider repetition for TBoMS</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ption 3: FFS after available slot number is agreed</w:t>
            </w:r>
          </w:p>
        </w:tc>
      </w:tr>
    </w:tbl>
    <w:p w:rsidR="003320A4" w:rsidRPr="0088793B" w:rsidRDefault="003320A4" w:rsidP="003320A4">
      <w:pPr>
        <w:rPr>
          <w:lang w:val="en-US" w:eastAsia="zh-CN"/>
        </w:rPr>
      </w:pPr>
    </w:p>
    <w:p w:rsidR="000C6EAB" w:rsidRPr="0088793B" w:rsidRDefault="000C6EAB" w:rsidP="000C6EAB">
      <w:pPr>
        <w:rPr>
          <w:lang w:val="en-US" w:eastAsia="zh-CN"/>
        </w:rPr>
      </w:pPr>
      <w:r w:rsidRPr="0088793B">
        <w:rPr>
          <w:lang w:val="en-US" w:eastAsia="zh-CN"/>
        </w:rPr>
        <w:t>From our understanding, we should de-couple TBoMS testing and PUSCH repetition testing and consider TBoMS repetition can be covered by TBoMS testing and PUSCH repetition testing. So we propose to not to consider repetition for TBoMS.</w:t>
      </w:r>
    </w:p>
    <w:p w:rsidR="003320A4" w:rsidRPr="0088793B" w:rsidRDefault="00CA07F3" w:rsidP="003320A4">
      <w:pPr>
        <w:pStyle w:val="Proposal"/>
      </w:pPr>
      <w:r w:rsidRPr="0088793B">
        <w:t>Do not to consider repetition for TBoMS.</w:t>
      </w:r>
      <w:r w:rsidR="000C6EAB" w:rsidRPr="0088793B">
        <w:t>.</w:t>
      </w:r>
    </w:p>
    <w:p w:rsidR="003320A4" w:rsidRPr="0088793B" w:rsidRDefault="003320A4" w:rsidP="003320A4">
      <w:pPr>
        <w:pStyle w:val="3"/>
        <w:rPr>
          <w:lang w:val="en-US" w:eastAsia="zh-CN"/>
        </w:rPr>
      </w:pPr>
      <w:r w:rsidRPr="0088793B">
        <w:rPr>
          <w:lang w:val="en-US" w:eastAsia="zh-CN"/>
        </w:rPr>
        <w:t>PRB number for BS requirements for PUSCH TBoMS</w:t>
      </w:r>
    </w:p>
    <w:tbl>
      <w:tblPr>
        <w:tblStyle w:val="ae"/>
        <w:tblW w:w="0" w:type="auto"/>
        <w:tblLook w:val="04A0" w:firstRow="1" w:lastRow="0" w:firstColumn="1" w:lastColumn="0" w:noHBand="0" w:noVBand="1"/>
      </w:tblPr>
      <w:tblGrid>
        <w:gridCol w:w="10456"/>
      </w:tblGrid>
      <w:tr w:rsidR="003320A4" w:rsidRPr="0088793B" w:rsidTr="003320A4">
        <w:tc>
          <w:tcPr>
            <w:tcW w:w="10456" w:type="dxa"/>
          </w:tcPr>
          <w:p w:rsidR="003320A4" w:rsidRPr="0088793B" w:rsidRDefault="003320A4" w:rsidP="003320A4">
            <w:pPr>
              <w:spacing w:after="0"/>
              <w:rPr>
                <w:i/>
                <w:lang w:val="en-US" w:eastAsia="ja-JP" w:bidi="hi-IN"/>
              </w:rPr>
            </w:pPr>
            <w:r w:rsidRPr="0088793B">
              <w:rPr>
                <w:rFonts w:hint="eastAsia"/>
                <w:i/>
                <w:lang w:val="en-US" w:eastAsia="ja-JP" w:bidi="hi-IN"/>
              </w:rPr>
              <w:t>PRB number</w:t>
            </w:r>
            <w:r w:rsidRPr="0088793B">
              <w:rPr>
                <w:i/>
                <w:lang w:val="en-US" w:eastAsia="ja-JP" w:bidi="hi-IN"/>
              </w:rPr>
              <w:t xml:space="preserve"> for BS requirements for PUSCH TBoMS</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O</w:t>
            </w:r>
            <w:r w:rsidRPr="0088793B">
              <w:rPr>
                <w:i/>
                <w:sz w:val="21"/>
                <w:szCs w:val="21"/>
                <w:lang w:eastAsia="zh-CN"/>
              </w:rPr>
              <w:t>ption 1: Narrow PUSCH allocation</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rFonts w:eastAsia="等线"/>
                <w:i/>
                <w:sz w:val="21"/>
                <w:szCs w:val="21"/>
                <w:lang w:eastAsia="zh-CN"/>
              </w:rPr>
            </w:pPr>
            <w:r w:rsidRPr="0088793B">
              <w:rPr>
                <w:i/>
                <w:sz w:val="21"/>
                <w:szCs w:val="21"/>
                <w:lang w:eastAsia="zh-CN"/>
              </w:rPr>
              <w:t>Option</w:t>
            </w:r>
            <w:r w:rsidRPr="0088793B">
              <w:rPr>
                <w:rFonts w:eastAsia="等线"/>
                <w:i/>
                <w:sz w:val="21"/>
                <w:szCs w:val="21"/>
                <w:lang w:eastAsia="zh-CN"/>
              </w:rPr>
              <w:t xml:space="preserve"> 1A: </w:t>
            </w:r>
            <w:r w:rsidRPr="0088793B">
              <w:rPr>
                <w:rFonts w:eastAsia="等线" w:hint="eastAsia"/>
                <w:i/>
                <w:sz w:val="21"/>
                <w:szCs w:val="21"/>
                <w:lang w:eastAsia="zh-CN"/>
              </w:rPr>
              <w:t>Single PRB PUSCH allocation</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rFonts w:eastAsia="等线"/>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ption 1B: Non-single PRB allocation, i.e., 5 or 10 PRBs</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 xml:space="preserve">Option 2: </w:t>
            </w:r>
            <w:r w:rsidRPr="0088793B">
              <w:rPr>
                <w:rFonts w:cs="Arial"/>
                <w:i/>
              </w:rPr>
              <w:t>Full applicable test bandwidth</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cs="Arial" w:hint="eastAsia"/>
                <w:i/>
                <w:lang w:eastAsia="zh-CN"/>
              </w:rPr>
              <w:t>O</w:t>
            </w:r>
            <w:r w:rsidRPr="0088793B">
              <w:rPr>
                <w:rFonts w:eastAsia="等线" w:cs="Arial"/>
                <w:i/>
                <w:lang w:eastAsia="zh-CN"/>
              </w:rPr>
              <w:t xml:space="preserve">ption 3: FFS </w:t>
            </w:r>
            <w:r w:rsidRPr="0088793B">
              <w:rPr>
                <w:i/>
                <w:sz w:val="21"/>
                <w:szCs w:val="21"/>
                <w:lang w:eastAsia="zh-CN"/>
              </w:rPr>
              <w:t>pending</w:t>
            </w:r>
            <w:r w:rsidRPr="0088793B">
              <w:rPr>
                <w:rFonts w:eastAsia="等线" w:cs="Arial"/>
                <w:i/>
                <w:lang w:eastAsia="zh-CN"/>
              </w:rPr>
              <w:t xml:space="preserve"> whether frequency hopping should be enabled</w:t>
            </w:r>
          </w:p>
        </w:tc>
      </w:tr>
    </w:tbl>
    <w:p w:rsidR="003320A4" w:rsidRPr="0088793B" w:rsidRDefault="003320A4" w:rsidP="003320A4">
      <w:pPr>
        <w:rPr>
          <w:lang w:val="en-US" w:eastAsia="zh-CN"/>
        </w:rPr>
      </w:pPr>
    </w:p>
    <w:p w:rsidR="000C6EAB" w:rsidRPr="0088793B" w:rsidRDefault="000C6EAB" w:rsidP="000C6EAB">
      <w:pPr>
        <w:rPr>
          <w:lang w:val="en-US" w:eastAsia="zh-CN"/>
        </w:rPr>
      </w:pPr>
      <w:r w:rsidRPr="0088793B">
        <w:rPr>
          <w:lang w:val="en-US" w:eastAsia="zh-CN"/>
        </w:rPr>
        <w:t>Considering that coverage enhancement is mainly target for cell edge user, smaller number of RBs can be considered as typical configuration. From our understanding, 5 PRB is acceptable</w:t>
      </w:r>
      <w:r w:rsidRPr="0088793B">
        <w:t xml:space="preserve"> </w:t>
      </w:r>
      <w:r w:rsidRPr="0088793B">
        <w:rPr>
          <w:lang w:val="en-US" w:eastAsia="zh-CN"/>
        </w:rPr>
        <w:t>for BS requirements for PUSCH TBoMS.</w:t>
      </w:r>
    </w:p>
    <w:p w:rsidR="003320A4" w:rsidRPr="0088793B" w:rsidRDefault="000C6EAB" w:rsidP="003320A4">
      <w:pPr>
        <w:pStyle w:val="Proposal"/>
      </w:pPr>
      <w:r w:rsidRPr="0088793B">
        <w:rPr>
          <w:rFonts w:hint="eastAsia"/>
        </w:rPr>
        <w:t>S</w:t>
      </w:r>
      <w:r w:rsidRPr="0088793B">
        <w:t>elect 5 PRB for BS PUSCH demod requirements with JCE.</w:t>
      </w:r>
    </w:p>
    <w:p w:rsidR="003320A4" w:rsidRPr="0088793B" w:rsidRDefault="003320A4" w:rsidP="003320A4">
      <w:pPr>
        <w:pStyle w:val="3"/>
        <w:rPr>
          <w:lang w:val="en-US" w:eastAsia="zh-CN"/>
        </w:rPr>
      </w:pPr>
      <w:r w:rsidRPr="0088793B">
        <w:rPr>
          <w:lang w:val="en-US" w:eastAsia="zh-CN"/>
        </w:rPr>
        <w:t>Inter-slot frequency hopping for BS requirements for PUSCH TBoMS</w:t>
      </w:r>
    </w:p>
    <w:tbl>
      <w:tblPr>
        <w:tblStyle w:val="ae"/>
        <w:tblW w:w="0" w:type="auto"/>
        <w:tblLook w:val="04A0" w:firstRow="1" w:lastRow="0" w:firstColumn="1" w:lastColumn="0" w:noHBand="0" w:noVBand="1"/>
      </w:tblPr>
      <w:tblGrid>
        <w:gridCol w:w="10456"/>
      </w:tblGrid>
      <w:tr w:rsidR="003320A4" w:rsidRPr="0088793B" w:rsidTr="003320A4">
        <w:tc>
          <w:tcPr>
            <w:tcW w:w="10456" w:type="dxa"/>
          </w:tcPr>
          <w:p w:rsidR="003320A4" w:rsidRPr="0088793B" w:rsidRDefault="003320A4" w:rsidP="003320A4">
            <w:pPr>
              <w:spacing w:after="0"/>
              <w:rPr>
                <w:i/>
                <w:lang w:val="en-US" w:eastAsia="ja-JP" w:bidi="hi-IN"/>
              </w:rPr>
            </w:pPr>
            <w:r w:rsidRPr="0088793B">
              <w:rPr>
                <w:i/>
                <w:lang w:val="en-US" w:eastAsia="ja-JP" w:bidi="hi-IN"/>
              </w:rPr>
              <w:t>Inter-slot frequency hopping for BS requirements for PUSCH TBoMS</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O</w:t>
            </w:r>
            <w:r w:rsidRPr="0088793B">
              <w:rPr>
                <w:i/>
                <w:sz w:val="21"/>
                <w:szCs w:val="21"/>
                <w:lang w:eastAsia="zh-CN"/>
              </w:rPr>
              <w:t>ption 1: Enabled</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ption 2: Disabled</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ption 3: FFS</w:t>
            </w:r>
          </w:p>
        </w:tc>
      </w:tr>
    </w:tbl>
    <w:p w:rsidR="003320A4" w:rsidRPr="0088793B" w:rsidRDefault="003320A4" w:rsidP="003320A4">
      <w:pPr>
        <w:rPr>
          <w:lang w:val="en-US" w:eastAsia="zh-CN"/>
        </w:rPr>
      </w:pPr>
    </w:p>
    <w:p w:rsidR="00476B07" w:rsidRPr="0088793B" w:rsidRDefault="00085C4F" w:rsidP="00476B07">
      <w:pPr>
        <w:rPr>
          <w:lang w:val="en-US" w:eastAsia="zh-CN"/>
        </w:rPr>
      </w:pPr>
      <w:r w:rsidRPr="0088793B">
        <w:rPr>
          <w:lang w:val="en-US" w:eastAsia="zh-CN"/>
        </w:rPr>
        <w:lastRenderedPageBreak/>
        <w:t xml:space="preserve">Inter-slot frequency hopping is supported for the existing </w:t>
      </w:r>
      <w:r w:rsidR="00D434D1" w:rsidRPr="0088793B">
        <w:rPr>
          <w:lang w:val="en-US" w:eastAsia="zh-CN"/>
        </w:rPr>
        <w:t>legacy PUSCH transmission. However, we don’t define any requirements for this feature.</w:t>
      </w:r>
      <w:r w:rsidR="006E3C7F" w:rsidRPr="0088793B">
        <w:rPr>
          <w:lang w:val="en-US" w:eastAsia="zh-CN"/>
        </w:rPr>
        <w:t xml:space="preserve"> So we</w:t>
      </w:r>
      <w:r w:rsidR="00476B07" w:rsidRPr="0088793B">
        <w:rPr>
          <w:lang w:val="en-US" w:eastAsia="zh-CN"/>
        </w:rPr>
        <w:t xml:space="preserve"> </w:t>
      </w:r>
      <w:r w:rsidR="006E3C7F" w:rsidRPr="0088793B">
        <w:rPr>
          <w:lang w:val="en-US" w:eastAsia="zh-CN"/>
        </w:rPr>
        <w:t>propose</w:t>
      </w:r>
      <w:r w:rsidR="00476B07" w:rsidRPr="0088793B">
        <w:rPr>
          <w:lang w:val="en-US" w:eastAsia="zh-CN"/>
        </w:rPr>
        <w:t xml:space="preserve"> to not consider inter-slot frequency hopping</w:t>
      </w:r>
      <w:r w:rsidR="006E3C7F" w:rsidRPr="0088793B">
        <w:t xml:space="preserve"> </w:t>
      </w:r>
      <w:r w:rsidR="006E3C7F" w:rsidRPr="0088793B">
        <w:rPr>
          <w:lang w:val="en-US" w:eastAsia="zh-CN"/>
        </w:rPr>
        <w:t>for PUSCH TBoMS</w:t>
      </w:r>
      <w:r w:rsidR="00476B07" w:rsidRPr="0088793B">
        <w:rPr>
          <w:lang w:val="en-US" w:eastAsia="zh-CN"/>
        </w:rPr>
        <w:t>.</w:t>
      </w:r>
    </w:p>
    <w:p w:rsidR="00476B07" w:rsidRPr="0088793B" w:rsidRDefault="00476B07" w:rsidP="00476B07">
      <w:pPr>
        <w:pStyle w:val="Proposal"/>
      </w:pPr>
      <w:r w:rsidRPr="0088793B">
        <w:rPr>
          <w:rFonts w:hint="eastAsia"/>
        </w:rPr>
        <w:t>D</w:t>
      </w:r>
      <w:r w:rsidRPr="0088793B">
        <w:t>o not consider inter-slot frequency hopping for PUSCH TBoMS</w:t>
      </w:r>
      <w:r w:rsidRPr="0088793B">
        <w:rPr>
          <w:b w:val="0"/>
        </w:rPr>
        <w:t>.</w:t>
      </w:r>
    </w:p>
    <w:p w:rsidR="003320A4" w:rsidRPr="0088793B" w:rsidRDefault="00F54B2A" w:rsidP="00F54B2A">
      <w:pPr>
        <w:pStyle w:val="3"/>
        <w:rPr>
          <w:lang w:val="en-US" w:eastAsia="zh-CN"/>
        </w:rPr>
      </w:pPr>
      <w:r w:rsidRPr="0088793B">
        <w:rPr>
          <w:lang w:val="en-US" w:eastAsia="zh-CN"/>
        </w:rPr>
        <w:t>TDD UL-DL pattern for BS requirements for PUSCH TBoMS</w:t>
      </w:r>
    </w:p>
    <w:tbl>
      <w:tblPr>
        <w:tblStyle w:val="ae"/>
        <w:tblW w:w="0" w:type="auto"/>
        <w:tblLook w:val="04A0" w:firstRow="1" w:lastRow="0" w:firstColumn="1" w:lastColumn="0" w:noHBand="0" w:noVBand="1"/>
      </w:tblPr>
      <w:tblGrid>
        <w:gridCol w:w="10456"/>
      </w:tblGrid>
      <w:tr w:rsidR="003320A4" w:rsidRPr="0088793B" w:rsidTr="003320A4">
        <w:tc>
          <w:tcPr>
            <w:tcW w:w="10456" w:type="dxa"/>
          </w:tcPr>
          <w:p w:rsidR="003320A4" w:rsidRPr="0088793B" w:rsidRDefault="003320A4" w:rsidP="003320A4">
            <w:pPr>
              <w:spacing w:after="0"/>
              <w:rPr>
                <w:i/>
                <w:lang w:val="en-US" w:eastAsia="ja-JP" w:bidi="hi-IN"/>
              </w:rPr>
            </w:pPr>
            <w:r w:rsidRPr="0088793B">
              <w:rPr>
                <w:i/>
                <w:lang w:val="en-US" w:eastAsia="ja-JP" w:bidi="hi-IN"/>
              </w:rPr>
              <w:t>TDD UL-DL pattern for BS requirements for PUSCH TBoMS</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hint="eastAsia"/>
                <w:i/>
                <w:sz w:val="21"/>
                <w:szCs w:val="21"/>
                <w:lang w:eastAsia="zh-CN"/>
              </w:rPr>
              <w:t>F</w:t>
            </w:r>
            <w:r w:rsidRPr="0088793B">
              <w:rPr>
                <w:rFonts w:eastAsia="等线"/>
                <w:i/>
                <w:sz w:val="21"/>
                <w:szCs w:val="21"/>
                <w:lang w:eastAsia="zh-CN"/>
              </w:rPr>
              <w:t>or 30kHz SCS:</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i/>
                <w:sz w:val="21"/>
                <w:szCs w:val="21"/>
                <w:lang w:eastAsia="zh-CN"/>
              </w:rPr>
              <w:t xml:space="preserve">7D1S2U, S=6D:4G:4U as starting point </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hint="eastAsia"/>
                <w:i/>
                <w:sz w:val="21"/>
                <w:szCs w:val="21"/>
                <w:lang w:eastAsia="zh-CN"/>
              </w:rPr>
              <w:t>A</w:t>
            </w:r>
            <w:r w:rsidRPr="0088793B">
              <w:rPr>
                <w:i/>
                <w:sz w:val="21"/>
                <w:szCs w:val="21"/>
                <w:lang w:eastAsia="zh-CN"/>
              </w:rPr>
              <w:t>s baseline, reuse the existing applicability for test requirement for different TDD UL-DL patterns.</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i/>
                <w:sz w:val="21"/>
                <w:szCs w:val="21"/>
                <w:lang w:eastAsia="zh-CN"/>
              </w:rPr>
              <w:t>The above sub-bullets can be further updated if technical issues are found</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rFonts w:eastAsia="等线"/>
                <w:i/>
                <w:sz w:val="21"/>
                <w:szCs w:val="21"/>
                <w:lang w:eastAsia="zh-CN"/>
              </w:rPr>
            </w:pPr>
            <w:r w:rsidRPr="0088793B">
              <w:rPr>
                <w:rFonts w:eastAsia="等线" w:hint="eastAsia"/>
                <w:i/>
                <w:sz w:val="21"/>
                <w:szCs w:val="21"/>
                <w:lang w:eastAsia="zh-CN"/>
              </w:rPr>
              <w:t>F</w:t>
            </w:r>
            <w:r w:rsidRPr="0088793B">
              <w:rPr>
                <w:rFonts w:eastAsia="等线"/>
                <w:i/>
                <w:sz w:val="21"/>
                <w:szCs w:val="21"/>
                <w:lang w:eastAsia="zh-CN"/>
              </w:rPr>
              <w:t>or 15kHz SCS:</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hint="eastAsia"/>
                <w:i/>
                <w:sz w:val="21"/>
                <w:szCs w:val="21"/>
                <w:lang w:eastAsia="zh-CN"/>
              </w:rPr>
              <w:t>F</w:t>
            </w:r>
            <w:r w:rsidRPr="0088793B">
              <w:rPr>
                <w:i/>
                <w:sz w:val="21"/>
                <w:szCs w:val="21"/>
                <w:lang w:eastAsia="zh-CN"/>
              </w:rPr>
              <w:t>FS whether 15kHz SCS will be included</w:t>
            </w:r>
          </w:p>
        </w:tc>
      </w:tr>
    </w:tbl>
    <w:p w:rsidR="003320A4" w:rsidRPr="0088793B" w:rsidRDefault="003320A4" w:rsidP="003320A4">
      <w:pPr>
        <w:rPr>
          <w:lang w:val="en-US" w:eastAsia="zh-CN"/>
        </w:rPr>
      </w:pPr>
    </w:p>
    <w:p w:rsidR="00CA07F3" w:rsidRPr="0088793B" w:rsidRDefault="00CA07F3" w:rsidP="003320A4">
      <w:pPr>
        <w:rPr>
          <w:lang w:val="en-US" w:eastAsia="zh-CN"/>
        </w:rPr>
      </w:pPr>
      <w:r w:rsidRPr="0088793B">
        <w:rPr>
          <w:rFonts w:hint="eastAsia"/>
          <w:lang w:val="en-US" w:eastAsia="zh-CN"/>
        </w:rPr>
        <w:t>For</w:t>
      </w:r>
      <w:r w:rsidRPr="0088793B">
        <w:rPr>
          <w:lang w:val="en-US" w:eastAsia="zh-CN"/>
        </w:rPr>
        <w:t xml:space="preserve"> </w:t>
      </w:r>
      <w:r w:rsidR="00014F28" w:rsidRPr="0088793B">
        <w:rPr>
          <w:lang w:val="en-US" w:eastAsia="zh-CN"/>
        </w:rPr>
        <w:t>TDD</w:t>
      </w:r>
      <w:r w:rsidRPr="0088793B">
        <w:rPr>
          <w:lang w:val="en-US" w:eastAsia="zh-CN"/>
        </w:rPr>
        <w:t xml:space="preserve">, we propose to </w:t>
      </w:r>
      <w:r w:rsidR="00014F28" w:rsidRPr="0088793B">
        <w:rPr>
          <w:lang w:val="en-US" w:eastAsia="zh-CN"/>
        </w:rPr>
        <w:t>only consider consecutive slot configuration to reduce BS implementation complexity</w:t>
      </w:r>
      <w:r w:rsidR="00527264" w:rsidRPr="0088793B">
        <w:rPr>
          <w:lang w:val="en-US" w:eastAsia="zh-CN"/>
        </w:rPr>
        <w:t>.</w:t>
      </w:r>
      <w:r w:rsidR="001C2FC0" w:rsidRPr="0088793B">
        <w:rPr>
          <w:lang w:val="en-US" w:eastAsia="zh-CN"/>
        </w:rPr>
        <w:t xml:space="preserve"> We don’t think TDD 15kHz is typical for BS requirements for PUSCH TBoMS. So we propose to not consider 15kHz SCS for BS requirements for PUSCH TBoMS.</w:t>
      </w:r>
    </w:p>
    <w:p w:rsidR="001C2FC0" w:rsidRPr="0088793B" w:rsidRDefault="001C2FC0" w:rsidP="001C2FC0">
      <w:pPr>
        <w:pStyle w:val="Proposal"/>
      </w:pPr>
      <w:r w:rsidRPr="0088793B">
        <w:rPr>
          <w:rFonts w:hint="eastAsia"/>
        </w:rPr>
        <w:t>D</w:t>
      </w:r>
      <w:r w:rsidRPr="0088793B">
        <w:t>o not consider 15kHz SCS for BS requirements for PUSCH TBoMS.</w:t>
      </w:r>
    </w:p>
    <w:p w:rsidR="003320A4" w:rsidRPr="0088793B" w:rsidRDefault="00F54B2A" w:rsidP="00F54B2A">
      <w:pPr>
        <w:pStyle w:val="3"/>
        <w:rPr>
          <w:lang w:val="en-US" w:eastAsia="zh-CN"/>
        </w:rPr>
      </w:pPr>
      <w:r w:rsidRPr="0088793B">
        <w:rPr>
          <w:lang w:val="en-US" w:eastAsia="zh-CN"/>
        </w:rPr>
        <w:t>Transform precoding for BS requirements for PUSCH TBoMS</w:t>
      </w:r>
    </w:p>
    <w:tbl>
      <w:tblPr>
        <w:tblStyle w:val="ae"/>
        <w:tblW w:w="0" w:type="auto"/>
        <w:tblLook w:val="04A0" w:firstRow="1" w:lastRow="0" w:firstColumn="1" w:lastColumn="0" w:noHBand="0" w:noVBand="1"/>
      </w:tblPr>
      <w:tblGrid>
        <w:gridCol w:w="10456"/>
      </w:tblGrid>
      <w:tr w:rsidR="003320A4" w:rsidRPr="0088793B" w:rsidTr="003320A4">
        <w:tc>
          <w:tcPr>
            <w:tcW w:w="10456" w:type="dxa"/>
          </w:tcPr>
          <w:p w:rsidR="003320A4" w:rsidRPr="0088793B" w:rsidRDefault="003320A4" w:rsidP="003320A4">
            <w:pPr>
              <w:spacing w:after="0"/>
              <w:rPr>
                <w:i/>
                <w:lang w:val="en-US" w:eastAsia="ja-JP" w:bidi="hi-IN"/>
              </w:rPr>
            </w:pPr>
            <w:r w:rsidRPr="0088793B">
              <w:rPr>
                <w:i/>
                <w:lang w:val="en-US" w:eastAsia="ja-JP" w:bidi="hi-IN"/>
              </w:rPr>
              <w:t xml:space="preserve">Transform precoding for BS requirements for PUSCH </w:t>
            </w:r>
            <w:r w:rsidR="00F54B2A" w:rsidRPr="0088793B">
              <w:rPr>
                <w:i/>
                <w:lang w:val="en-US" w:eastAsia="ja-JP" w:bidi="hi-IN"/>
              </w:rPr>
              <w:t>TBoMS</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O</w:t>
            </w:r>
            <w:r w:rsidRPr="0088793B">
              <w:rPr>
                <w:i/>
                <w:sz w:val="21"/>
                <w:szCs w:val="21"/>
                <w:lang w:eastAsia="zh-CN"/>
              </w:rPr>
              <w:t>ption 1: Cover both DFT-S-OFDM and CP-OFDM</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i/>
                <w:sz w:val="21"/>
                <w:szCs w:val="21"/>
                <w:lang w:eastAsia="zh-CN"/>
              </w:rPr>
              <w:t>Option 2: CP-OFDM only</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ption 3: Prioritize CP-OFDM</w:t>
            </w:r>
          </w:p>
        </w:tc>
      </w:tr>
    </w:tbl>
    <w:p w:rsidR="003320A4" w:rsidRPr="0088793B" w:rsidRDefault="003320A4" w:rsidP="003320A4">
      <w:pPr>
        <w:rPr>
          <w:lang w:val="en-US" w:eastAsia="zh-CN"/>
        </w:rPr>
      </w:pPr>
    </w:p>
    <w:p w:rsidR="00CC3E73" w:rsidRPr="0088793B" w:rsidRDefault="00CC3E73" w:rsidP="00CC3E73">
      <w:pPr>
        <w:rPr>
          <w:lang w:val="en-US" w:eastAsia="zh-CN"/>
        </w:rPr>
      </w:pPr>
      <w:r w:rsidRPr="0088793B">
        <w:rPr>
          <w:rFonts w:hint="eastAsia"/>
          <w:lang w:val="en-US" w:eastAsia="zh-CN"/>
        </w:rPr>
        <w:t>F</w:t>
      </w:r>
      <w:r w:rsidRPr="0088793B">
        <w:rPr>
          <w:lang w:val="en-US" w:eastAsia="zh-CN"/>
        </w:rPr>
        <w:t xml:space="preserve">rom our understanding, we should focus on </w:t>
      </w:r>
      <w:r w:rsidR="00476B07" w:rsidRPr="0088793B">
        <w:rPr>
          <w:lang w:val="en-US" w:eastAsia="zh-CN"/>
        </w:rPr>
        <w:t xml:space="preserve">PUSCH </w:t>
      </w:r>
      <w:r w:rsidRPr="0088793B">
        <w:rPr>
          <w:lang w:val="en-US" w:eastAsia="zh-CN"/>
        </w:rPr>
        <w:t>TBoMS feature for the testing</w:t>
      </w:r>
      <w:r w:rsidR="00476B07" w:rsidRPr="0088793B">
        <w:rPr>
          <w:lang w:val="en-US" w:eastAsia="zh-CN"/>
        </w:rPr>
        <w:t xml:space="preserve"> and select only one certain typical transform precoding configuration, such as CP-OFDM like other WIs did. We don’t think there is necessity to cover both DFT-S-OFDM and CP-OFDM for PUSCH TBoMS since the performance for different transform precoding configuration has been verified by the existing BS performance requirements.</w:t>
      </w:r>
    </w:p>
    <w:p w:rsidR="00476B07" w:rsidRPr="0088793B" w:rsidRDefault="00476B07" w:rsidP="00CC3E73">
      <w:pPr>
        <w:pStyle w:val="Proposal"/>
      </w:pPr>
      <w:r w:rsidRPr="0088793B">
        <w:rPr>
          <w:rFonts w:hint="eastAsia"/>
        </w:rPr>
        <w:t>S</w:t>
      </w:r>
      <w:r w:rsidRPr="0088793B">
        <w:t>elect CP-OFDM only as transform precoding configuration for BS requirements for PUSCH TBoMS.</w:t>
      </w:r>
    </w:p>
    <w:p w:rsidR="003320A4" w:rsidRPr="0088793B" w:rsidRDefault="00F54B2A" w:rsidP="00F54B2A">
      <w:pPr>
        <w:pStyle w:val="3"/>
        <w:rPr>
          <w:lang w:val="en-US" w:eastAsia="zh-CN"/>
        </w:rPr>
      </w:pPr>
      <w:r w:rsidRPr="0088793B">
        <w:rPr>
          <w:lang w:val="en-US" w:eastAsia="zh-CN"/>
        </w:rPr>
        <w:t>Whether to consider UCI multiplexing on PUSCH for TBoMS transmission</w:t>
      </w:r>
    </w:p>
    <w:tbl>
      <w:tblPr>
        <w:tblStyle w:val="ae"/>
        <w:tblW w:w="0" w:type="auto"/>
        <w:tblLook w:val="04A0" w:firstRow="1" w:lastRow="0" w:firstColumn="1" w:lastColumn="0" w:noHBand="0" w:noVBand="1"/>
      </w:tblPr>
      <w:tblGrid>
        <w:gridCol w:w="10456"/>
      </w:tblGrid>
      <w:tr w:rsidR="003320A4" w:rsidRPr="0088793B" w:rsidTr="003320A4">
        <w:tc>
          <w:tcPr>
            <w:tcW w:w="10456" w:type="dxa"/>
          </w:tcPr>
          <w:p w:rsidR="003320A4" w:rsidRPr="0088793B" w:rsidRDefault="003320A4" w:rsidP="003320A4">
            <w:pPr>
              <w:spacing w:after="0"/>
              <w:rPr>
                <w:i/>
                <w:lang w:val="en-US" w:eastAsia="ja-JP" w:bidi="hi-IN"/>
              </w:rPr>
            </w:pPr>
            <w:r w:rsidRPr="0088793B">
              <w:rPr>
                <w:i/>
                <w:lang w:val="en-US" w:eastAsia="ja-JP" w:bidi="hi-IN"/>
              </w:rPr>
              <w:t>Whether to consider UCI multiplexing on PUSCH for TBoMS transmission</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i/>
                <w:sz w:val="21"/>
                <w:szCs w:val="21"/>
                <w:lang w:eastAsia="zh-CN"/>
              </w:rPr>
              <w:t xml:space="preserve">Option 1: Test PUSCH demodulation with UCI multiplexing for TBoMS transmission </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rFonts w:eastAsia="等线"/>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 xml:space="preserve">ption 2: </w:t>
            </w:r>
            <w:r w:rsidRPr="0088793B">
              <w:rPr>
                <w:i/>
                <w:sz w:val="21"/>
                <w:szCs w:val="21"/>
                <w:lang w:eastAsia="zh-CN"/>
              </w:rPr>
              <w:t>Not</w:t>
            </w:r>
            <w:r w:rsidRPr="0088793B">
              <w:rPr>
                <w:rFonts w:eastAsia="等线"/>
                <w:i/>
                <w:sz w:val="21"/>
                <w:szCs w:val="21"/>
                <w:lang w:eastAsia="zh-CN"/>
              </w:rPr>
              <w:t xml:space="preserve"> to test PUSCH demodulation with UCI multiplexing for TBoMS transmission</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rFonts w:eastAsia="等线"/>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ption 3: FFS</w:t>
            </w:r>
          </w:p>
        </w:tc>
      </w:tr>
    </w:tbl>
    <w:p w:rsidR="003320A4" w:rsidRPr="0088793B" w:rsidRDefault="003320A4" w:rsidP="003320A4">
      <w:pPr>
        <w:rPr>
          <w:lang w:val="en-US" w:eastAsia="zh-CN"/>
        </w:rPr>
      </w:pPr>
    </w:p>
    <w:p w:rsidR="00CA07F3" w:rsidRPr="0088793B" w:rsidRDefault="00CA07F3" w:rsidP="00CA07F3">
      <w:pPr>
        <w:rPr>
          <w:lang w:val="en-US" w:eastAsia="zh-CN"/>
        </w:rPr>
      </w:pPr>
      <w:r w:rsidRPr="0088793B">
        <w:rPr>
          <w:lang w:val="en-US" w:eastAsia="zh-CN"/>
        </w:rPr>
        <w:t>We don’t see any necessity to define addition performance requirements for UCI multiplexing on PUSCH for TBoMS transmission, considering there is just mapping formula changed. So we propose to not to test PUSCH demodulation with UCI multiplexing for TBoMS transmission.</w:t>
      </w:r>
    </w:p>
    <w:p w:rsidR="00CA07F3" w:rsidRPr="0088793B" w:rsidRDefault="00CA07F3" w:rsidP="00CA07F3">
      <w:pPr>
        <w:pStyle w:val="Proposal"/>
      </w:pPr>
      <w:r w:rsidRPr="0088793B">
        <w:rPr>
          <w:rFonts w:hint="eastAsia"/>
        </w:rPr>
        <w:t>D</w:t>
      </w:r>
      <w:r w:rsidRPr="0088793B">
        <w:t>o not to test PUSCH demodulation with UCI multiplexing for TBoMS transmission.</w:t>
      </w:r>
    </w:p>
    <w:p w:rsidR="003320A4" w:rsidRPr="0088793B" w:rsidRDefault="00F54B2A" w:rsidP="00F54B2A">
      <w:pPr>
        <w:pStyle w:val="3"/>
        <w:rPr>
          <w:lang w:val="en-US" w:eastAsia="zh-CN"/>
        </w:rPr>
      </w:pPr>
      <w:r w:rsidRPr="0088793B">
        <w:rPr>
          <w:lang w:val="en-US" w:eastAsia="zh-CN"/>
        </w:rPr>
        <w:lastRenderedPageBreak/>
        <w:t>Other parameters for BS requirements for PUSCH TBoMS</w:t>
      </w:r>
    </w:p>
    <w:tbl>
      <w:tblPr>
        <w:tblStyle w:val="ae"/>
        <w:tblW w:w="0" w:type="auto"/>
        <w:tblLook w:val="04A0" w:firstRow="1" w:lastRow="0" w:firstColumn="1" w:lastColumn="0" w:noHBand="0" w:noVBand="1"/>
      </w:tblPr>
      <w:tblGrid>
        <w:gridCol w:w="10456"/>
      </w:tblGrid>
      <w:tr w:rsidR="003320A4" w:rsidRPr="0088793B" w:rsidTr="003320A4">
        <w:tc>
          <w:tcPr>
            <w:tcW w:w="10456" w:type="dxa"/>
          </w:tcPr>
          <w:p w:rsidR="003320A4" w:rsidRPr="0088793B" w:rsidRDefault="003320A4" w:rsidP="003320A4">
            <w:pPr>
              <w:spacing w:after="0"/>
              <w:rPr>
                <w:i/>
                <w:lang w:val="en-US" w:eastAsia="ja-JP" w:bidi="hi-IN"/>
              </w:rPr>
            </w:pPr>
            <w:r w:rsidRPr="0088793B">
              <w:rPr>
                <w:i/>
                <w:lang w:val="en-US" w:eastAsia="ja-JP" w:bidi="hi-IN"/>
              </w:rPr>
              <w:t xml:space="preserve">Other parameters for BS requirements for PUSCH </w:t>
            </w:r>
            <w:r w:rsidR="00F54B2A" w:rsidRPr="0088793B">
              <w:rPr>
                <w:i/>
                <w:lang w:val="en-US" w:eastAsia="ja-JP" w:bidi="hi-IN"/>
              </w:rPr>
              <w:t>TBoMS</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i/>
                <w:sz w:val="21"/>
                <w:szCs w:val="21"/>
                <w:lang w:eastAsia="zh-CN"/>
              </w:rPr>
              <w:t>Cover both FR1 and FR2</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i/>
                <w:sz w:val="21"/>
                <w:szCs w:val="21"/>
                <w:lang w:eastAsia="zh-CN"/>
              </w:rPr>
              <w:t>For MCS</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i/>
                <w:sz w:val="21"/>
                <w:szCs w:val="21"/>
                <w:lang w:eastAsia="zh-CN"/>
              </w:rPr>
              <w:t xml:space="preserve">Option 1: </w:t>
            </w:r>
            <w:r w:rsidRPr="0088793B">
              <w:rPr>
                <w:rFonts w:hint="eastAsia"/>
                <w:i/>
                <w:sz w:val="21"/>
                <w:szCs w:val="21"/>
                <w:lang w:eastAsia="zh-CN"/>
              </w:rPr>
              <w:t>QPSK 1/3 M</w:t>
            </w:r>
            <w:r w:rsidRPr="0088793B">
              <w:rPr>
                <w:i/>
                <w:sz w:val="21"/>
                <w:szCs w:val="21"/>
                <w:lang w:eastAsia="zh-CN"/>
              </w:rPr>
              <w:t>CS 4</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i/>
                <w:sz w:val="21"/>
                <w:szCs w:val="21"/>
                <w:lang w:eastAsia="zh-CN"/>
              </w:rPr>
              <w:t>Option 2: MCS 2</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i/>
                <w:sz w:val="21"/>
                <w:szCs w:val="21"/>
                <w:lang w:eastAsia="zh-CN"/>
              </w:rPr>
              <w:t xml:space="preserve">For </w:t>
            </w:r>
            <w:r w:rsidRPr="0088793B">
              <w:rPr>
                <w:rFonts w:eastAsia="等线" w:hint="eastAsia"/>
                <w:i/>
                <w:sz w:val="21"/>
                <w:szCs w:val="21"/>
                <w:lang w:eastAsia="zh-CN"/>
              </w:rPr>
              <w:t>R</w:t>
            </w:r>
            <w:r w:rsidRPr="0088793B">
              <w:rPr>
                <w:rFonts w:eastAsia="等线"/>
                <w:i/>
                <w:sz w:val="21"/>
                <w:szCs w:val="21"/>
                <w:lang w:eastAsia="zh-CN"/>
              </w:rPr>
              <w:t>V sequence for HARQ transmission</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hint="eastAsia"/>
                <w:i/>
                <w:sz w:val="21"/>
                <w:szCs w:val="21"/>
                <w:lang w:eastAsia="zh-CN"/>
              </w:rPr>
              <w:t>O</w:t>
            </w:r>
            <w:r w:rsidRPr="0088793B">
              <w:rPr>
                <w:i/>
                <w:sz w:val="21"/>
                <w:szCs w:val="21"/>
                <w:lang w:eastAsia="zh-CN"/>
              </w:rPr>
              <w:t>ption</w:t>
            </w:r>
            <w:r w:rsidRPr="0088793B">
              <w:rPr>
                <w:rFonts w:eastAsia="等线"/>
                <w:i/>
                <w:sz w:val="21"/>
                <w:szCs w:val="21"/>
                <w:lang w:eastAsia="zh-CN"/>
              </w:rPr>
              <w:t xml:space="preserve"> 1: [0 2 3 1]</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ption 2: [0 3 0 3]</w:t>
            </w:r>
            <w:r w:rsidRPr="0088793B">
              <w:rPr>
                <w:i/>
                <w:sz w:val="21"/>
                <w:szCs w:val="21"/>
                <w:lang w:val="en-US" w:eastAsia="zh-CN"/>
              </w:rPr>
              <w:t xml:space="preserve"> in case two repetitions will be considered</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ther options are not precluded pending on the repetition number</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hint="eastAsia"/>
                <w:i/>
                <w:sz w:val="21"/>
                <w:szCs w:val="21"/>
                <w:lang w:eastAsia="zh-CN"/>
              </w:rPr>
              <w:t>F</w:t>
            </w:r>
            <w:r w:rsidRPr="0088793B">
              <w:rPr>
                <w:rFonts w:eastAsia="等线"/>
                <w:i/>
                <w:sz w:val="21"/>
                <w:szCs w:val="21"/>
                <w:lang w:eastAsia="zh-CN"/>
              </w:rPr>
              <w:t>or PUSCH mapping type:</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 xml:space="preserve">ption 1: Cover PUSCH mapping type A </w:t>
            </w:r>
            <w:r w:rsidRPr="0088793B">
              <w:rPr>
                <w:i/>
                <w:sz w:val="21"/>
                <w:szCs w:val="21"/>
                <w:lang w:val="en-US" w:eastAsia="zh-CN"/>
              </w:rPr>
              <w:t>and</w:t>
            </w:r>
            <w:r w:rsidRPr="0088793B">
              <w:rPr>
                <w:rFonts w:eastAsia="等线"/>
                <w:i/>
                <w:sz w:val="21"/>
                <w:szCs w:val="21"/>
                <w:lang w:eastAsia="zh-CN"/>
              </w:rPr>
              <w:t xml:space="preserve"> type B</w:t>
            </w:r>
          </w:p>
          <w:p w:rsidR="003320A4" w:rsidRPr="0088793B" w:rsidRDefault="003320A4" w:rsidP="003320A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ther options are not precluded</w:t>
            </w:r>
          </w:p>
          <w:p w:rsidR="003320A4" w:rsidRPr="0088793B" w:rsidRDefault="003320A4" w:rsidP="003320A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i/>
                <w:sz w:val="21"/>
                <w:szCs w:val="21"/>
                <w:lang w:eastAsia="zh-CN"/>
              </w:rPr>
              <w:t>For other parameters, use the parameters in the following table as starting point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91"/>
              <w:gridCol w:w="3626"/>
              <w:gridCol w:w="1801"/>
            </w:tblGrid>
            <w:tr w:rsidR="003320A4" w:rsidRPr="0088793B" w:rsidTr="00A13A17">
              <w:trPr>
                <w:jc w:val="center"/>
              </w:trPr>
              <w:tc>
                <w:tcPr>
                  <w:tcW w:w="0" w:type="auto"/>
                  <w:gridSpan w:val="2"/>
                </w:tcPr>
                <w:p w:rsidR="003320A4" w:rsidRPr="0088793B" w:rsidRDefault="003320A4" w:rsidP="003320A4">
                  <w:pPr>
                    <w:keepNext/>
                    <w:keepLines/>
                    <w:overflowPunct w:val="0"/>
                    <w:autoSpaceDE w:val="0"/>
                    <w:autoSpaceDN w:val="0"/>
                    <w:adjustRightInd w:val="0"/>
                    <w:spacing w:after="0"/>
                    <w:jc w:val="both"/>
                    <w:textAlignment w:val="baseline"/>
                    <w:rPr>
                      <w:b/>
                      <w:i/>
                      <w:sz w:val="18"/>
                    </w:rPr>
                  </w:pPr>
                  <w:r w:rsidRPr="0088793B">
                    <w:rPr>
                      <w:b/>
                      <w:i/>
                      <w:sz w:val="18"/>
                    </w:rPr>
                    <w:t>Parameter</w:t>
                  </w:r>
                </w:p>
              </w:tc>
              <w:tc>
                <w:tcPr>
                  <w:tcW w:w="0" w:type="auto"/>
                </w:tcPr>
                <w:p w:rsidR="003320A4" w:rsidRPr="0088793B" w:rsidRDefault="003320A4" w:rsidP="003320A4">
                  <w:pPr>
                    <w:keepNext/>
                    <w:keepLines/>
                    <w:overflowPunct w:val="0"/>
                    <w:autoSpaceDE w:val="0"/>
                    <w:autoSpaceDN w:val="0"/>
                    <w:adjustRightInd w:val="0"/>
                    <w:spacing w:after="0"/>
                    <w:jc w:val="both"/>
                    <w:textAlignment w:val="baseline"/>
                    <w:rPr>
                      <w:b/>
                      <w:i/>
                      <w:sz w:val="18"/>
                    </w:rPr>
                  </w:pPr>
                  <w:r w:rsidRPr="0088793B">
                    <w:rPr>
                      <w:b/>
                      <w:i/>
                      <w:sz w:val="18"/>
                    </w:rPr>
                    <w:t>Value</w:t>
                  </w:r>
                </w:p>
              </w:tc>
            </w:tr>
            <w:tr w:rsidR="003320A4" w:rsidRPr="0088793B" w:rsidTr="00A13A17">
              <w:trPr>
                <w:jc w:val="center"/>
              </w:trPr>
              <w:tc>
                <w:tcPr>
                  <w:tcW w:w="0" w:type="auto"/>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HARQ</w:t>
                  </w:r>
                </w:p>
              </w:tc>
              <w:tc>
                <w:tcPr>
                  <w:tcW w:w="0" w:type="auto"/>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Maximum number of HARQ transmissions</w:t>
                  </w:r>
                </w:p>
              </w:tc>
              <w:tc>
                <w:tcPr>
                  <w:tcW w:w="0" w:type="auto"/>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4</w:t>
                  </w:r>
                </w:p>
              </w:tc>
            </w:tr>
            <w:tr w:rsidR="003320A4" w:rsidRPr="0088793B" w:rsidTr="00A13A17">
              <w:trPr>
                <w:jc w:val="center"/>
              </w:trPr>
              <w:tc>
                <w:tcPr>
                  <w:tcW w:w="0" w:type="auto"/>
                  <w:vMerge w:val="restart"/>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DM-RS</w:t>
                  </w:r>
                </w:p>
              </w:tc>
              <w:tc>
                <w:tcPr>
                  <w:tcW w:w="0" w:type="auto"/>
                  <w:vAlign w:val="center"/>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DM-RS configuration type</w:t>
                  </w:r>
                </w:p>
              </w:tc>
              <w:tc>
                <w:tcPr>
                  <w:tcW w:w="0" w:type="auto"/>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1</w:t>
                  </w:r>
                </w:p>
              </w:tc>
            </w:tr>
            <w:tr w:rsidR="003320A4" w:rsidRPr="0088793B" w:rsidTr="00A13A17">
              <w:trPr>
                <w:jc w:val="center"/>
              </w:trPr>
              <w:tc>
                <w:tcPr>
                  <w:tcW w:w="0" w:type="auto"/>
                  <w:vMerge/>
                </w:tcPr>
                <w:p w:rsidR="003320A4" w:rsidRPr="0088793B" w:rsidRDefault="003320A4" w:rsidP="003320A4">
                  <w:pPr>
                    <w:keepNext/>
                    <w:keepLines/>
                    <w:overflowPunct w:val="0"/>
                    <w:autoSpaceDE w:val="0"/>
                    <w:autoSpaceDN w:val="0"/>
                    <w:adjustRightInd w:val="0"/>
                    <w:spacing w:after="0"/>
                    <w:jc w:val="both"/>
                    <w:textAlignment w:val="baseline"/>
                    <w:rPr>
                      <w:i/>
                      <w:sz w:val="18"/>
                      <w:lang w:eastAsia="zh-CN"/>
                    </w:rPr>
                  </w:pPr>
                </w:p>
              </w:tc>
              <w:tc>
                <w:tcPr>
                  <w:tcW w:w="0" w:type="auto"/>
                  <w:vAlign w:val="center"/>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DM-RS duration</w:t>
                  </w:r>
                </w:p>
              </w:tc>
              <w:tc>
                <w:tcPr>
                  <w:tcW w:w="0" w:type="auto"/>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single-symbol DM-RS</w:t>
                  </w:r>
                </w:p>
              </w:tc>
            </w:tr>
            <w:tr w:rsidR="003320A4" w:rsidRPr="0088793B" w:rsidTr="00A13A17">
              <w:trPr>
                <w:jc w:val="center"/>
              </w:trPr>
              <w:tc>
                <w:tcPr>
                  <w:tcW w:w="0" w:type="auto"/>
                  <w:vMerge/>
                </w:tcPr>
                <w:p w:rsidR="003320A4" w:rsidRPr="0088793B" w:rsidRDefault="003320A4" w:rsidP="003320A4">
                  <w:pPr>
                    <w:keepNext/>
                    <w:keepLines/>
                    <w:overflowPunct w:val="0"/>
                    <w:autoSpaceDE w:val="0"/>
                    <w:autoSpaceDN w:val="0"/>
                    <w:adjustRightInd w:val="0"/>
                    <w:spacing w:after="0"/>
                    <w:jc w:val="both"/>
                    <w:textAlignment w:val="baseline"/>
                    <w:rPr>
                      <w:i/>
                      <w:sz w:val="18"/>
                      <w:lang w:eastAsia="zh-CN"/>
                    </w:rPr>
                  </w:pPr>
                </w:p>
              </w:tc>
              <w:tc>
                <w:tcPr>
                  <w:tcW w:w="0" w:type="auto"/>
                  <w:vAlign w:val="center"/>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lang w:eastAsia="zh-CN"/>
                    </w:rPr>
                    <w:t>Additional DM-RS position</w:t>
                  </w:r>
                </w:p>
              </w:tc>
              <w:tc>
                <w:tcPr>
                  <w:tcW w:w="0" w:type="auto"/>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pos1</w:t>
                  </w:r>
                </w:p>
              </w:tc>
            </w:tr>
            <w:tr w:rsidR="003320A4" w:rsidRPr="0088793B" w:rsidTr="00A13A17">
              <w:trPr>
                <w:jc w:val="center"/>
              </w:trPr>
              <w:tc>
                <w:tcPr>
                  <w:tcW w:w="0" w:type="auto"/>
                  <w:vMerge/>
                </w:tcPr>
                <w:p w:rsidR="003320A4" w:rsidRPr="0088793B" w:rsidRDefault="003320A4" w:rsidP="003320A4">
                  <w:pPr>
                    <w:keepNext/>
                    <w:keepLines/>
                    <w:overflowPunct w:val="0"/>
                    <w:autoSpaceDE w:val="0"/>
                    <w:autoSpaceDN w:val="0"/>
                    <w:adjustRightInd w:val="0"/>
                    <w:spacing w:after="0"/>
                    <w:jc w:val="both"/>
                    <w:textAlignment w:val="baseline"/>
                    <w:rPr>
                      <w:i/>
                      <w:sz w:val="18"/>
                    </w:rPr>
                  </w:pPr>
                </w:p>
              </w:tc>
              <w:tc>
                <w:tcPr>
                  <w:tcW w:w="0" w:type="auto"/>
                  <w:vAlign w:val="center"/>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Number of DM-RS CDM group(s) without data</w:t>
                  </w:r>
                </w:p>
              </w:tc>
              <w:tc>
                <w:tcPr>
                  <w:tcW w:w="0" w:type="auto"/>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2</w:t>
                  </w:r>
                </w:p>
              </w:tc>
            </w:tr>
            <w:tr w:rsidR="003320A4" w:rsidRPr="0088793B" w:rsidTr="00A13A17">
              <w:trPr>
                <w:jc w:val="center"/>
              </w:trPr>
              <w:tc>
                <w:tcPr>
                  <w:tcW w:w="0" w:type="auto"/>
                  <w:vMerge/>
                </w:tcPr>
                <w:p w:rsidR="003320A4" w:rsidRPr="0088793B" w:rsidRDefault="003320A4" w:rsidP="003320A4">
                  <w:pPr>
                    <w:keepNext/>
                    <w:keepLines/>
                    <w:overflowPunct w:val="0"/>
                    <w:autoSpaceDE w:val="0"/>
                    <w:autoSpaceDN w:val="0"/>
                    <w:adjustRightInd w:val="0"/>
                    <w:spacing w:after="0"/>
                    <w:jc w:val="both"/>
                    <w:textAlignment w:val="baseline"/>
                    <w:rPr>
                      <w:i/>
                      <w:sz w:val="18"/>
                    </w:rPr>
                  </w:pPr>
                </w:p>
              </w:tc>
              <w:tc>
                <w:tcPr>
                  <w:tcW w:w="0" w:type="auto"/>
                  <w:vAlign w:val="center"/>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Ratio of PUSCH EPRE to DM-RS EPRE</w:t>
                  </w:r>
                </w:p>
              </w:tc>
              <w:tc>
                <w:tcPr>
                  <w:tcW w:w="0" w:type="auto"/>
                </w:tcPr>
                <w:p w:rsidR="003320A4" w:rsidRPr="0088793B" w:rsidRDefault="003320A4" w:rsidP="003320A4">
                  <w:pPr>
                    <w:keepNext/>
                    <w:keepLines/>
                    <w:overflowPunct w:val="0"/>
                    <w:autoSpaceDE w:val="0"/>
                    <w:autoSpaceDN w:val="0"/>
                    <w:adjustRightInd w:val="0"/>
                    <w:spacing w:after="0"/>
                    <w:jc w:val="both"/>
                    <w:textAlignment w:val="baseline"/>
                    <w:rPr>
                      <w:i/>
                      <w:sz w:val="18"/>
                      <w:lang w:eastAsia="zh-CN"/>
                    </w:rPr>
                  </w:pPr>
                  <w:r w:rsidRPr="0088793B">
                    <w:rPr>
                      <w:i/>
                      <w:sz w:val="18"/>
                      <w:lang w:eastAsia="zh-CN"/>
                    </w:rPr>
                    <w:t>-3 dB</w:t>
                  </w:r>
                </w:p>
              </w:tc>
            </w:tr>
            <w:tr w:rsidR="003320A4" w:rsidRPr="0088793B" w:rsidTr="00A13A17">
              <w:trPr>
                <w:jc w:val="center"/>
              </w:trPr>
              <w:tc>
                <w:tcPr>
                  <w:tcW w:w="0" w:type="auto"/>
                  <w:vMerge/>
                </w:tcPr>
                <w:p w:rsidR="003320A4" w:rsidRPr="0088793B" w:rsidRDefault="003320A4" w:rsidP="003320A4">
                  <w:pPr>
                    <w:keepNext/>
                    <w:keepLines/>
                    <w:overflowPunct w:val="0"/>
                    <w:autoSpaceDE w:val="0"/>
                    <w:autoSpaceDN w:val="0"/>
                    <w:adjustRightInd w:val="0"/>
                    <w:spacing w:after="0"/>
                    <w:jc w:val="both"/>
                    <w:textAlignment w:val="baseline"/>
                    <w:rPr>
                      <w:i/>
                      <w:sz w:val="18"/>
                    </w:rPr>
                  </w:pPr>
                </w:p>
              </w:tc>
              <w:tc>
                <w:tcPr>
                  <w:tcW w:w="0" w:type="auto"/>
                  <w:vAlign w:val="center"/>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DM-RS port</w:t>
                  </w:r>
                </w:p>
              </w:tc>
              <w:tc>
                <w:tcPr>
                  <w:tcW w:w="0" w:type="auto"/>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0</w:t>
                  </w:r>
                </w:p>
              </w:tc>
            </w:tr>
            <w:tr w:rsidR="003320A4" w:rsidRPr="0088793B" w:rsidTr="00A13A17">
              <w:trPr>
                <w:jc w:val="center"/>
              </w:trPr>
              <w:tc>
                <w:tcPr>
                  <w:tcW w:w="0" w:type="auto"/>
                  <w:vMerge/>
                </w:tcPr>
                <w:p w:rsidR="003320A4" w:rsidRPr="0088793B" w:rsidRDefault="003320A4" w:rsidP="003320A4">
                  <w:pPr>
                    <w:keepNext/>
                    <w:keepLines/>
                    <w:overflowPunct w:val="0"/>
                    <w:autoSpaceDE w:val="0"/>
                    <w:autoSpaceDN w:val="0"/>
                    <w:adjustRightInd w:val="0"/>
                    <w:spacing w:after="0"/>
                    <w:jc w:val="both"/>
                    <w:textAlignment w:val="baseline"/>
                    <w:rPr>
                      <w:i/>
                      <w:sz w:val="18"/>
                    </w:rPr>
                  </w:pPr>
                </w:p>
              </w:tc>
              <w:tc>
                <w:tcPr>
                  <w:tcW w:w="0" w:type="auto"/>
                  <w:vAlign w:val="center"/>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DM-RS sequence generation</w:t>
                  </w:r>
                </w:p>
              </w:tc>
              <w:tc>
                <w:tcPr>
                  <w:tcW w:w="0" w:type="auto"/>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N</w:t>
                  </w:r>
                  <w:r w:rsidRPr="0088793B">
                    <w:rPr>
                      <w:i/>
                      <w:sz w:val="18"/>
                      <w:vertAlign w:val="subscript"/>
                    </w:rPr>
                    <w:t>ID</w:t>
                  </w:r>
                  <w:r w:rsidRPr="0088793B">
                    <w:rPr>
                      <w:i/>
                      <w:sz w:val="18"/>
                      <w:vertAlign w:val="superscript"/>
                    </w:rPr>
                    <w:t>0</w:t>
                  </w:r>
                  <w:r w:rsidRPr="0088793B">
                    <w:rPr>
                      <w:i/>
                      <w:sz w:val="18"/>
                    </w:rPr>
                    <w:t>=0, n</w:t>
                  </w:r>
                  <w:r w:rsidRPr="0088793B">
                    <w:rPr>
                      <w:i/>
                      <w:sz w:val="18"/>
                      <w:vertAlign w:val="subscript"/>
                    </w:rPr>
                    <w:t>SCID</w:t>
                  </w:r>
                  <w:r w:rsidRPr="0088793B">
                    <w:rPr>
                      <w:i/>
                      <w:sz w:val="18"/>
                    </w:rPr>
                    <w:t xml:space="preserve"> =0</w:t>
                  </w:r>
                </w:p>
              </w:tc>
            </w:tr>
            <w:tr w:rsidR="003320A4" w:rsidRPr="0088793B" w:rsidTr="00A13A17">
              <w:trPr>
                <w:jc w:val="center"/>
              </w:trPr>
              <w:tc>
                <w:tcPr>
                  <w:tcW w:w="0" w:type="auto"/>
                  <w:vMerge w:val="restart"/>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Time domain resource assignment</w:t>
                  </w:r>
                </w:p>
              </w:tc>
              <w:tc>
                <w:tcPr>
                  <w:tcW w:w="0" w:type="auto"/>
                </w:tcPr>
                <w:p w:rsidR="003320A4" w:rsidRPr="0088793B" w:rsidRDefault="003320A4" w:rsidP="003320A4">
                  <w:pPr>
                    <w:keepNext/>
                    <w:keepLines/>
                    <w:overflowPunct w:val="0"/>
                    <w:autoSpaceDE w:val="0"/>
                    <w:autoSpaceDN w:val="0"/>
                    <w:adjustRightInd w:val="0"/>
                    <w:spacing w:after="0"/>
                    <w:jc w:val="both"/>
                    <w:textAlignment w:val="baseline"/>
                    <w:rPr>
                      <w:i/>
                      <w:sz w:val="18"/>
                    </w:rPr>
                  </w:pPr>
                </w:p>
              </w:tc>
              <w:tc>
                <w:tcPr>
                  <w:tcW w:w="0" w:type="auto"/>
                </w:tcPr>
                <w:p w:rsidR="003320A4" w:rsidRPr="0088793B" w:rsidRDefault="003320A4" w:rsidP="003320A4">
                  <w:pPr>
                    <w:keepNext/>
                    <w:keepLines/>
                    <w:overflowPunct w:val="0"/>
                    <w:autoSpaceDE w:val="0"/>
                    <w:autoSpaceDN w:val="0"/>
                    <w:adjustRightInd w:val="0"/>
                    <w:spacing w:after="0"/>
                    <w:jc w:val="both"/>
                    <w:textAlignment w:val="baseline"/>
                    <w:rPr>
                      <w:i/>
                      <w:sz w:val="18"/>
                    </w:rPr>
                  </w:pPr>
                </w:p>
              </w:tc>
            </w:tr>
            <w:tr w:rsidR="003320A4" w:rsidRPr="0088793B" w:rsidTr="00A13A17">
              <w:trPr>
                <w:jc w:val="center"/>
              </w:trPr>
              <w:tc>
                <w:tcPr>
                  <w:tcW w:w="0" w:type="auto"/>
                  <w:vMerge/>
                </w:tcPr>
                <w:p w:rsidR="003320A4" w:rsidRPr="0088793B" w:rsidRDefault="003320A4" w:rsidP="003320A4">
                  <w:pPr>
                    <w:keepNext/>
                    <w:keepLines/>
                    <w:overflowPunct w:val="0"/>
                    <w:autoSpaceDE w:val="0"/>
                    <w:autoSpaceDN w:val="0"/>
                    <w:adjustRightInd w:val="0"/>
                    <w:spacing w:after="0"/>
                    <w:jc w:val="both"/>
                    <w:textAlignment w:val="baseline"/>
                    <w:rPr>
                      <w:i/>
                      <w:sz w:val="18"/>
                    </w:rPr>
                  </w:pPr>
                </w:p>
              </w:tc>
              <w:tc>
                <w:tcPr>
                  <w:tcW w:w="0" w:type="auto"/>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Start symbol</w:t>
                  </w:r>
                </w:p>
              </w:tc>
              <w:tc>
                <w:tcPr>
                  <w:tcW w:w="0" w:type="auto"/>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 xml:space="preserve">0 </w:t>
                  </w:r>
                </w:p>
              </w:tc>
            </w:tr>
            <w:tr w:rsidR="003320A4" w:rsidRPr="0088793B" w:rsidTr="00A13A17">
              <w:trPr>
                <w:jc w:val="center"/>
              </w:trPr>
              <w:tc>
                <w:tcPr>
                  <w:tcW w:w="0" w:type="auto"/>
                  <w:vMerge/>
                </w:tcPr>
                <w:p w:rsidR="003320A4" w:rsidRPr="0088793B" w:rsidRDefault="003320A4" w:rsidP="003320A4">
                  <w:pPr>
                    <w:keepNext/>
                    <w:keepLines/>
                    <w:overflowPunct w:val="0"/>
                    <w:autoSpaceDE w:val="0"/>
                    <w:autoSpaceDN w:val="0"/>
                    <w:adjustRightInd w:val="0"/>
                    <w:spacing w:after="0"/>
                    <w:jc w:val="both"/>
                    <w:textAlignment w:val="baseline"/>
                    <w:rPr>
                      <w:i/>
                      <w:sz w:val="18"/>
                    </w:rPr>
                  </w:pPr>
                </w:p>
              </w:tc>
              <w:tc>
                <w:tcPr>
                  <w:tcW w:w="0" w:type="auto"/>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Allocation length</w:t>
                  </w:r>
                </w:p>
              </w:tc>
              <w:tc>
                <w:tcPr>
                  <w:tcW w:w="0" w:type="auto"/>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 xml:space="preserve">14 </w:t>
                  </w:r>
                </w:p>
              </w:tc>
            </w:tr>
            <w:tr w:rsidR="003320A4" w:rsidRPr="0088793B" w:rsidTr="00A13A17">
              <w:trPr>
                <w:jc w:val="center"/>
              </w:trPr>
              <w:tc>
                <w:tcPr>
                  <w:tcW w:w="0" w:type="auto"/>
                  <w:gridSpan w:val="2"/>
                  <w:vAlign w:val="center"/>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Code block group based PUSCH transmission</w:t>
                  </w:r>
                </w:p>
              </w:tc>
              <w:tc>
                <w:tcPr>
                  <w:tcW w:w="0" w:type="auto"/>
                  <w:vAlign w:val="center"/>
                </w:tcPr>
                <w:p w:rsidR="003320A4" w:rsidRPr="0088793B" w:rsidRDefault="003320A4" w:rsidP="003320A4">
                  <w:pPr>
                    <w:keepNext/>
                    <w:keepLines/>
                    <w:overflowPunct w:val="0"/>
                    <w:autoSpaceDE w:val="0"/>
                    <w:autoSpaceDN w:val="0"/>
                    <w:adjustRightInd w:val="0"/>
                    <w:spacing w:after="0"/>
                    <w:jc w:val="both"/>
                    <w:textAlignment w:val="baseline"/>
                    <w:rPr>
                      <w:i/>
                      <w:sz w:val="18"/>
                    </w:rPr>
                  </w:pPr>
                  <w:r w:rsidRPr="0088793B">
                    <w:rPr>
                      <w:i/>
                      <w:sz w:val="18"/>
                    </w:rPr>
                    <w:t>Disabled</w:t>
                  </w:r>
                </w:p>
              </w:tc>
            </w:tr>
          </w:tbl>
          <w:p w:rsidR="003320A4" w:rsidRPr="0088793B" w:rsidRDefault="003320A4" w:rsidP="003320A4">
            <w:pPr>
              <w:spacing w:after="0"/>
              <w:rPr>
                <w:i/>
                <w:lang w:val="en-US" w:eastAsia="zh-CN"/>
              </w:rPr>
            </w:pPr>
          </w:p>
        </w:tc>
      </w:tr>
    </w:tbl>
    <w:p w:rsidR="003320A4" w:rsidRPr="0088793B" w:rsidRDefault="003320A4" w:rsidP="003320A4">
      <w:pPr>
        <w:rPr>
          <w:lang w:val="en-US" w:eastAsia="zh-CN"/>
        </w:rPr>
      </w:pPr>
    </w:p>
    <w:p w:rsidR="0088793B" w:rsidRPr="0088793B" w:rsidRDefault="0088793B" w:rsidP="003320A4">
      <w:pPr>
        <w:rPr>
          <w:lang w:val="en-US" w:eastAsia="zh-CN"/>
        </w:rPr>
      </w:pPr>
      <w:r w:rsidRPr="0088793B">
        <w:rPr>
          <w:lang w:val="en-US" w:eastAsia="zh-CN"/>
        </w:rPr>
        <w:t>For the MCS, we prefer to select MCS2 for evaluation that is same as the existing cases in the specification.</w:t>
      </w:r>
    </w:p>
    <w:p w:rsidR="0088793B" w:rsidRPr="0088793B" w:rsidRDefault="0088793B" w:rsidP="0088793B">
      <w:pPr>
        <w:pStyle w:val="Proposal"/>
      </w:pPr>
      <w:r w:rsidRPr="0088793B">
        <w:rPr>
          <w:rFonts w:hint="eastAsia"/>
        </w:rPr>
        <w:t>S</w:t>
      </w:r>
      <w:r w:rsidRPr="0088793B">
        <w:t>elect MCS2 for BS requirements for PUSCH TBoMS.</w:t>
      </w:r>
    </w:p>
    <w:p w:rsidR="003320A4" w:rsidRPr="0088793B" w:rsidRDefault="00F54B2A" w:rsidP="00F54B2A">
      <w:pPr>
        <w:pStyle w:val="3"/>
      </w:pPr>
      <w:r w:rsidRPr="0088793B">
        <w:t>Test metric for BS demodulation requirements for PUSCH TBoMS</w:t>
      </w:r>
    </w:p>
    <w:tbl>
      <w:tblPr>
        <w:tblStyle w:val="ae"/>
        <w:tblW w:w="0" w:type="auto"/>
        <w:tblLook w:val="04A0" w:firstRow="1" w:lastRow="0" w:firstColumn="1" w:lastColumn="0" w:noHBand="0" w:noVBand="1"/>
      </w:tblPr>
      <w:tblGrid>
        <w:gridCol w:w="10456"/>
      </w:tblGrid>
      <w:tr w:rsidR="00F54B2A" w:rsidRPr="0088793B" w:rsidTr="00F54B2A">
        <w:tc>
          <w:tcPr>
            <w:tcW w:w="10456" w:type="dxa"/>
          </w:tcPr>
          <w:p w:rsidR="00F54B2A" w:rsidRPr="0088793B" w:rsidRDefault="00F54B2A" w:rsidP="00F54B2A">
            <w:pPr>
              <w:spacing w:after="0"/>
              <w:rPr>
                <w:i/>
                <w:lang w:val="en-US" w:eastAsia="zh-CN" w:bidi="hi-IN"/>
              </w:rPr>
            </w:pPr>
            <w:r w:rsidRPr="0088793B">
              <w:rPr>
                <w:rFonts w:hint="eastAsia"/>
                <w:i/>
                <w:lang w:val="en-US" w:eastAsia="zh-CN" w:bidi="hi-IN"/>
              </w:rPr>
              <w:t>T</w:t>
            </w:r>
            <w:r w:rsidRPr="0088793B">
              <w:rPr>
                <w:i/>
                <w:lang w:val="en-US" w:eastAsia="zh-CN" w:bidi="hi-IN"/>
              </w:rPr>
              <w:t>est metric for BS demodulation requirements for PUSCH TBoMS</w:t>
            </w:r>
          </w:p>
          <w:p w:rsidR="00F54B2A" w:rsidRPr="0088793B" w:rsidRDefault="00F54B2A" w:rsidP="00F54B2A">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i/>
                <w:sz w:val="21"/>
                <w:szCs w:val="21"/>
                <w:lang w:eastAsia="zh-CN"/>
              </w:rPr>
              <w:t>Option 1: Test SNR at which the PUSCH achieves 70% of throughput</w:t>
            </w:r>
          </w:p>
          <w:p w:rsidR="00F54B2A" w:rsidRPr="0088793B" w:rsidRDefault="00F54B2A" w:rsidP="00F54B2A">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i/>
                <w:sz w:val="21"/>
                <w:szCs w:val="21"/>
                <w:lang w:eastAsia="zh-CN"/>
              </w:rPr>
              <w:t>Other options are not precluded</w:t>
            </w:r>
          </w:p>
        </w:tc>
      </w:tr>
    </w:tbl>
    <w:p w:rsidR="003320A4" w:rsidRPr="0088793B" w:rsidRDefault="003320A4" w:rsidP="003320A4">
      <w:pPr>
        <w:rPr>
          <w:lang w:val="en-US" w:eastAsia="zh-CN"/>
        </w:rPr>
      </w:pPr>
    </w:p>
    <w:p w:rsidR="003320A4" w:rsidRPr="0088793B" w:rsidRDefault="00F54B2A" w:rsidP="003320A4">
      <w:pPr>
        <w:rPr>
          <w:lang w:val="en-US" w:eastAsia="zh-CN"/>
        </w:rPr>
      </w:pPr>
      <w:r w:rsidRPr="0088793B">
        <w:rPr>
          <w:rFonts w:hint="eastAsia"/>
          <w:lang w:val="en-US" w:eastAsia="zh-CN"/>
        </w:rPr>
        <w:t>F</w:t>
      </w:r>
      <w:r w:rsidRPr="0088793B">
        <w:rPr>
          <w:lang w:val="en-US" w:eastAsia="zh-CN"/>
        </w:rPr>
        <w:t>or the test metric, it is reasonable to consider the test SNR at which the PUSCH achieves 70% of throughput to align with the legacy BS testing. We don’t see any strong reason to introduce test metric different from the existing test metric. So we propose to select the test SNR at which the PUSCH achieves 70% of throughput as the test metric for BS demodulation requirements for PUSCH TBoMS.</w:t>
      </w:r>
    </w:p>
    <w:p w:rsidR="00F54B2A" w:rsidRPr="0088793B" w:rsidRDefault="00F54B2A" w:rsidP="00F54B2A">
      <w:pPr>
        <w:pStyle w:val="Proposal"/>
      </w:pPr>
      <w:r w:rsidRPr="0088793B">
        <w:rPr>
          <w:rFonts w:hint="eastAsia"/>
        </w:rPr>
        <w:t>S</w:t>
      </w:r>
      <w:r w:rsidRPr="0088793B">
        <w:t>elect the test SNR at which the PUSCH achieves 70% of throughput as the test metric for BS demodulation requirements for PUSCH TBoMS.</w:t>
      </w:r>
    </w:p>
    <w:p w:rsidR="000B3A74" w:rsidRPr="0088793B" w:rsidRDefault="000B3A74" w:rsidP="000B3A74">
      <w:pPr>
        <w:pStyle w:val="2"/>
        <w:rPr>
          <w:lang w:val="en-US" w:eastAsia="zh-CN"/>
        </w:rPr>
      </w:pPr>
      <w:r w:rsidRPr="0088793B">
        <w:rPr>
          <w:lang w:val="en-US" w:eastAsia="zh-CN"/>
        </w:rPr>
        <w:lastRenderedPageBreak/>
        <w:t>PUSCH demodulation with Joint Channel Estimation (JCE)</w:t>
      </w:r>
    </w:p>
    <w:p w:rsidR="000B3A74" w:rsidRPr="0088793B" w:rsidRDefault="000B3A74" w:rsidP="000B3A74">
      <w:pPr>
        <w:pStyle w:val="3"/>
        <w:rPr>
          <w:lang w:val="en-US" w:eastAsia="ja-JP" w:bidi="hi-IN"/>
        </w:rPr>
      </w:pPr>
      <w:r w:rsidRPr="0088793B">
        <w:rPr>
          <w:lang w:val="en-US" w:eastAsia="ja-JP" w:bidi="hi-IN"/>
        </w:rPr>
        <w:t>Slot number for JCE in BS PUSCH demod requirements</w:t>
      </w:r>
    </w:p>
    <w:tbl>
      <w:tblPr>
        <w:tblStyle w:val="ae"/>
        <w:tblW w:w="0" w:type="auto"/>
        <w:tblLook w:val="04A0" w:firstRow="1" w:lastRow="0" w:firstColumn="1" w:lastColumn="0" w:noHBand="0" w:noVBand="1"/>
      </w:tblPr>
      <w:tblGrid>
        <w:gridCol w:w="10456"/>
      </w:tblGrid>
      <w:tr w:rsidR="000B3A74" w:rsidRPr="0088793B" w:rsidTr="000B3A74">
        <w:tc>
          <w:tcPr>
            <w:tcW w:w="10456" w:type="dxa"/>
          </w:tcPr>
          <w:p w:rsidR="000B3A74" w:rsidRPr="0088793B" w:rsidRDefault="000B3A74" w:rsidP="000B3A74">
            <w:pPr>
              <w:spacing w:after="0"/>
              <w:rPr>
                <w:i/>
                <w:lang w:val="en-US" w:eastAsia="ja-JP" w:bidi="hi-IN"/>
              </w:rPr>
            </w:pPr>
            <w:r w:rsidRPr="0088793B">
              <w:rPr>
                <w:i/>
                <w:lang w:val="en-US" w:eastAsia="ja-JP" w:bidi="hi-IN"/>
              </w:rPr>
              <w:t>Slot number for JCE in BS PUSCH demod requirements</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For TDD</w:t>
            </w:r>
            <w:r w:rsidRPr="0088793B">
              <w:rPr>
                <w:i/>
                <w:sz w:val="21"/>
                <w:szCs w:val="21"/>
                <w:lang w:eastAsia="zh-CN"/>
              </w:rPr>
              <w:t xml:space="preserve"> </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hint="eastAsia"/>
                <w:i/>
                <w:sz w:val="21"/>
                <w:szCs w:val="21"/>
                <w:lang w:eastAsia="zh-CN"/>
              </w:rPr>
              <w:t>O</w:t>
            </w:r>
            <w:r w:rsidRPr="0088793B">
              <w:rPr>
                <w:i/>
                <w:sz w:val="21"/>
                <w:szCs w:val="21"/>
                <w:lang w:eastAsia="zh-CN"/>
              </w:rPr>
              <w:t>p</w:t>
            </w:r>
            <w:r w:rsidRPr="0088793B">
              <w:rPr>
                <w:rFonts w:hint="eastAsia"/>
                <w:i/>
                <w:sz w:val="21"/>
                <w:szCs w:val="21"/>
                <w:lang w:eastAsia="zh-CN"/>
              </w:rPr>
              <w:t xml:space="preserve">tion 1: 2 </w:t>
            </w:r>
            <w:r w:rsidRPr="0088793B">
              <w:rPr>
                <w:i/>
                <w:sz w:val="21"/>
                <w:szCs w:val="21"/>
                <w:lang w:eastAsia="zh-CN"/>
              </w:rPr>
              <w:t xml:space="preserve">consecutive </w:t>
            </w:r>
            <w:r w:rsidRPr="0088793B">
              <w:rPr>
                <w:rFonts w:hint="eastAsia"/>
                <w:i/>
                <w:sz w:val="21"/>
                <w:szCs w:val="21"/>
                <w:lang w:eastAsia="zh-CN"/>
              </w:rPr>
              <w:t>slots</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i/>
                <w:sz w:val="21"/>
                <w:szCs w:val="21"/>
                <w:lang w:eastAsia="zh-CN"/>
              </w:rPr>
              <w:t>Other options are not precluded</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F</w:t>
            </w:r>
            <w:r w:rsidRPr="0088793B">
              <w:rPr>
                <w:i/>
                <w:sz w:val="21"/>
                <w:szCs w:val="21"/>
                <w:lang w:eastAsia="zh-CN"/>
              </w:rPr>
              <w:t>o</w:t>
            </w:r>
            <w:r w:rsidRPr="0088793B">
              <w:rPr>
                <w:rFonts w:hint="eastAsia"/>
                <w:i/>
                <w:sz w:val="21"/>
                <w:szCs w:val="21"/>
                <w:lang w:eastAsia="zh-CN"/>
              </w:rPr>
              <w:t>r FDD</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hint="eastAsia"/>
                <w:i/>
                <w:sz w:val="21"/>
                <w:szCs w:val="21"/>
                <w:lang w:eastAsia="zh-CN"/>
              </w:rPr>
              <w:t>O</w:t>
            </w:r>
            <w:r w:rsidRPr="0088793B">
              <w:rPr>
                <w:i/>
                <w:sz w:val="21"/>
                <w:szCs w:val="21"/>
                <w:lang w:eastAsia="zh-CN"/>
              </w:rPr>
              <w:t>p</w:t>
            </w:r>
            <w:r w:rsidRPr="0088793B">
              <w:rPr>
                <w:rFonts w:hint="eastAsia"/>
                <w:i/>
                <w:sz w:val="21"/>
                <w:szCs w:val="21"/>
                <w:lang w:eastAsia="zh-CN"/>
              </w:rPr>
              <w:t xml:space="preserve">tion 1: 2 </w:t>
            </w:r>
            <w:r w:rsidRPr="0088793B">
              <w:rPr>
                <w:i/>
                <w:sz w:val="21"/>
                <w:szCs w:val="21"/>
                <w:lang w:eastAsia="zh-CN"/>
              </w:rPr>
              <w:t xml:space="preserve">consecutive </w:t>
            </w:r>
            <w:r w:rsidRPr="0088793B">
              <w:rPr>
                <w:rFonts w:hint="eastAsia"/>
                <w:i/>
                <w:sz w:val="21"/>
                <w:szCs w:val="21"/>
                <w:lang w:eastAsia="zh-CN"/>
              </w:rPr>
              <w:t>slots</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hint="eastAsia"/>
                <w:i/>
                <w:sz w:val="21"/>
                <w:szCs w:val="21"/>
                <w:lang w:eastAsia="zh-CN"/>
              </w:rPr>
              <w:t>O</w:t>
            </w:r>
            <w:r w:rsidRPr="0088793B">
              <w:rPr>
                <w:i/>
                <w:sz w:val="21"/>
                <w:szCs w:val="21"/>
                <w:lang w:eastAsia="zh-CN"/>
              </w:rPr>
              <w:t>p</w:t>
            </w:r>
            <w:r w:rsidRPr="0088793B">
              <w:rPr>
                <w:rFonts w:hint="eastAsia"/>
                <w:i/>
                <w:sz w:val="21"/>
                <w:szCs w:val="21"/>
                <w:lang w:eastAsia="zh-CN"/>
              </w:rPr>
              <w:t xml:space="preserve">tion 2: more than 2 </w:t>
            </w:r>
            <w:r w:rsidRPr="0088793B">
              <w:rPr>
                <w:i/>
                <w:sz w:val="21"/>
                <w:szCs w:val="21"/>
                <w:lang w:eastAsia="zh-CN"/>
              </w:rPr>
              <w:t xml:space="preserve">consecutive </w:t>
            </w:r>
            <w:r w:rsidRPr="0088793B">
              <w:rPr>
                <w:rFonts w:hint="eastAsia"/>
                <w:i/>
                <w:sz w:val="21"/>
                <w:szCs w:val="21"/>
                <w:lang w:eastAsia="zh-CN"/>
              </w:rPr>
              <w:t>slots</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hint="eastAsia"/>
                <w:i/>
                <w:sz w:val="21"/>
                <w:szCs w:val="21"/>
                <w:lang w:eastAsia="zh-CN"/>
              </w:rPr>
              <w:t xml:space="preserve">Option 3: 4 </w:t>
            </w:r>
            <w:r w:rsidRPr="0088793B">
              <w:rPr>
                <w:i/>
                <w:sz w:val="21"/>
                <w:szCs w:val="21"/>
                <w:lang w:eastAsia="zh-CN"/>
              </w:rPr>
              <w:t xml:space="preserve">consecutive </w:t>
            </w:r>
            <w:r w:rsidRPr="0088793B">
              <w:rPr>
                <w:rFonts w:hint="eastAsia"/>
                <w:i/>
                <w:sz w:val="21"/>
                <w:szCs w:val="21"/>
                <w:lang w:eastAsia="zh-CN"/>
              </w:rPr>
              <w:t>slots</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 xml:space="preserve">ption 4: 8 </w:t>
            </w:r>
            <w:r w:rsidRPr="0088793B">
              <w:rPr>
                <w:i/>
                <w:sz w:val="21"/>
                <w:szCs w:val="21"/>
                <w:lang w:eastAsia="zh-CN"/>
              </w:rPr>
              <w:t xml:space="preserve">consecutive </w:t>
            </w:r>
            <w:r w:rsidRPr="0088793B">
              <w:rPr>
                <w:rFonts w:hint="eastAsia"/>
                <w:i/>
                <w:sz w:val="21"/>
                <w:szCs w:val="21"/>
                <w:lang w:eastAsia="zh-CN"/>
              </w:rPr>
              <w:t>slots</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eastAsia="等线"/>
                <w:i/>
                <w:sz w:val="21"/>
                <w:szCs w:val="21"/>
                <w:lang w:eastAsia="zh-CN"/>
              </w:rPr>
              <w:t>Other options are not precluded</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i/>
                <w:sz w:val="21"/>
                <w:szCs w:val="21"/>
                <w:lang w:eastAsia="zh-CN"/>
              </w:rPr>
              <w:t xml:space="preserve">Note: </w:t>
            </w:r>
            <w:r w:rsidRPr="0088793B">
              <w:rPr>
                <w:rFonts w:hint="eastAsia"/>
                <w:i/>
                <w:sz w:val="21"/>
                <w:szCs w:val="21"/>
                <w:lang w:eastAsia="zh-CN"/>
              </w:rPr>
              <w:t>S</w:t>
            </w:r>
            <w:r w:rsidRPr="0088793B">
              <w:rPr>
                <w:i/>
                <w:sz w:val="21"/>
                <w:szCs w:val="21"/>
                <w:lang w:eastAsia="zh-CN"/>
              </w:rPr>
              <w:t>lot number refers to the actual TDW number</w:t>
            </w:r>
          </w:p>
        </w:tc>
      </w:tr>
    </w:tbl>
    <w:p w:rsidR="000B3A74" w:rsidRPr="0088793B" w:rsidRDefault="000B3A74" w:rsidP="000B3A74">
      <w:pPr>
        <w:rPr>
          <w:lang w:val="en-US" w:eastAsia="zh-CN"/>
        </w:rPr>
      </w:pPr>
    </w:p>
    <w:p w:rsidR="002D6DC0" w:rsidRPr="0088793B" w:rsidRDefault="00A26729" w:rsidP="00A26729">
      <w:pPr>
        <w:rPr>
          <w:lang w:val="en-US" w:eastAsia="zh-CN"/>
        </w:rPr>
      </w:pPr>
      <w:r w:rsidRPr="0088793B">
        <w:rPr>
          <w:lang w:val="en-US" w:eastAsia="zh-CN"/>
        </w:rPr>
        <w:t xml:space="preserve">For TDD, performance under default “7D1S2U” TDD pattern with 30kHz SCS should be ensured, so 2 consecutive slots can be a reasonable value. For FDD, </w:t>
      </w:r>
      <w:r w:rsidR="00624D0B" w:rsidRPr="0088793B">
        <w:rPr>
          <w:lang w:val="en-US" w:eastAsia="zh-CN"/>
        </w:rPr>
        <w:t xml:space="preserve">considering that all slots are uplink slots, </w:t>
      </w:r>
      <w:r w:rsidR="005B4D0D" w:rsidRPr="0088793B">
        <w:rPr>
          <w:lang w:val="en-US" w:eastAsia="zh-CN"/>
        </w:rPr>
        <w:t xml:space="preserve">larger number of consecutive slots can be considered </w:t>
      </w:r>
      <w:r w:rsidR="00624D0B" w:rsidRPr="0088793B">
        <w:rPr>
          <w:lang w:val="en-US" w:eastAsia="zh-CN"/>
        </w:rPr>
        <w:t>for BS PUSCH demod with JCE, such as 4 or 8</w:t>
      </w:r>
      <w:r w:rsidRPr="0088793B">
        <w:rPr>
          <w:lang w:val="en-US" w:eastAsia="zh-CN"/>
        </w:rPr>
        <w:t>.</w:t>
      </w:r>
    </w:p>
    <w:p w:rsidR="00CA07F3" w:rsidRPr="0088793B" w:rsidRDefault="00CA07F3" w:rsidP="00CA07F3">
      <w:pPr>
        <w:pStyle w:val="Proposal"/>
      </w:pPr>
      <w:r w:rsidRPr="0088793B">
        <w:rPr>
          <w:rFonts w:hint="eastAsia"/>
        </w:rPr>
        <w:t>F</w:t>
      </w:r>
      <w:r w:rsidRPr="0088793B">
        <w:t>or TDD, select 2 consecutive slots for BS PUSCH demod with JCE.</w:t>
      </w:r>
    </w:p>
    <w:p w:rsidR="00624D0B" w:rsidRPr="0088793B" w:rsidRDefault="00CA07F3" w:rsidP="00624D0B">
      <w:pPr>
        <w:pStyle w:val="Proposal"/>
      </w:pPr>
      <w:r w:rsidRPr="0088793B">
        <w:t>For FDD, s</w:t>
      </w:r>
      <w:r w:rsidR="00624D0B" w:rsidRPr="0088793B">
        <w:t>elect 4 or 8 consecutive slots for BS PUSCH demod with JCE.</w:t>
      </w:r>
    </w:p>
    <w:p w:rsidR="000B3A74" w:rsidRPr="0088793B" w:rsidRDefault="000B3A74" w:rsidP="000B3A74">
      <w:pPr>
        <w:pStyle w:val="3"/>
        <w:rPr>
          <w:lang w:val="en-US" w:eastAsia="zh-CN"/>
        </w:rPr>
      </w:pPr>
      <w:r w:rsidRPr="0088793B">
        <w:rPr>
          <w:lang w:val="en-US" w:eastAsia="zh-CN"/>
        </w:rPr>
        <w:t>Configured TDW (cTDW) length for BS PUSCH demod with JCE</w:t>
      </w:r>
    </w:p>
    <w:tbl>
      <w:tblPr>
        <w:tblStyle w:val="ae"/>
        <w:tblW w:w="0" w:type="auto"/>
        <w:tblLook w:val="04A0" w:firstRow="1" w:lastRow="0" w:firstColumn="1" w:lastColumn="0" w:noHBand="0" w:noVBand="1"/>
      </w:tblPr>
      <w:tblGrid>
        <w:gridCol w:w="10456"/>
      </w:tblGrid>
      <w:tr w:rsidR="000B3A74" w:rsidRPr="0088793B" w:rsidTr="000B3A74">
        <w:tc>
          <w:tcPr>
            <w:tcW w:w="10456" w:type="dxa"/>
          </w:tcPr>
          <w:p w:rsidR="000B3A74" w:rsidRPr="0088793B" w:rsidRDefault="000B3A74" w:rsidP="000B3A74">
            <w:pPr>
              <w:spacing w:after="0"/>
              <w:rPr>
                <w:i/>
                <w:lang w:val="en-US" w:eastAsia="zh-CN" w:bidi="hi-IN"/>
              </w:rPr>
            </w:pPr>
            <w:r w:rsidRPr="0088793B">
              <w:rPr>
                <w:rFonts w:hint="eastAsia"/>
                <w:i/>
                <w:lang w:val="en-US" w:eastAsia="zh-CN" w:bidi="hi-IN"/>
              </w:rPr>
              <w:t>C</w:t>
            </w:r>
            <w:r w:rsidRPr="0088793B">
              <w:rPr>
                <w:i/>
                <w:lang w:val="en-US" w:eastAsia="zh-CN" w:bidi="hi-IN"/>
              </w:rPr>
              <w:t xml:space="preserve">onfigured TDW (cTDW) length for </w:t>
            </w:r>
            <w:r w:rsidRPr="0088793B">
              <w:rPr>
                <w:rFonts w:eastAsia="Times New Roman"/>
                <w:i/>
                <w:lang w:val="en-US" w:eastAsia="ja-JP" w:bidi="hi-IN"/>
              </w:rPr>
              <w:t>BS PUSCH demod</w:t>
            </w:r>
            <w:r w:rsidRPr="0088793B">
              <w:rPr>
                <w:i/>
                <w:lang w:val="en-US" w:eastAsia="zh-CN" w:bidi="hi-IN"/>
              </w:rPr>
              <w:t xml:space="preserve"> with JCE</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For TDD</w:t>
            </w:r>
            <w:r w:rsidRPr="0088793B">
              <w:rPr>
                <w:i/>
                <w:sz w:val="21"/>
                <w:szCs w:val="21"/>
                <w:lang w:eastAsia="zh-CN"/>
              </w:rPr>
              <w:t xml:space="preserve"> </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hint="eastAsia"/>
                <w:i/>
                <w:sz w:val="21"/>
                <w:szCs w:val="21"/>
                <w:lang w:eastAsia="zh-CN"/>
              </w:rPr>
              <w:t xml:space="preserve">Option </w:t>
            </w:r>
            <w:r w:rsidRPr="0088793B">
              <w:rPr>
                <w:i/>
                <w:sz w:val="21"/>
                <w:szCs w:val="21"/>
                <w:lang w:eastAsia="zh-CN"/>
              </w:rPr>
              <w:t>1</w:t>
            </w:r>
            <w:r w:rsidRPr="0088793B">
              <w:rPr>
                <w:rFonts w:hint="eastAsia"/>
                <w:i/>
                <w:sz w:val="21"/>
                <w:szCs w:val="21"/>
                <w:lang w:eastAsia="zh-CN"/>
              </w:rPr>
              <w:t xml:space="preserve">: 4 </w:t>
            </w:r>
            <w:r w:rsidRPr="0088793B">
              <w:rPr>
                <w:i/>
                <w:sz w:val="21"/>
                <w:szCs w:val="21"/>
                <w:lang w:eastAsia="zh-CN"/>
              </w:rPr>
              <w:t xml:space="preserve">slots </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eastAsia="等线"/>
                <w:i/>
                <w:sz w:val="21"/>
                <w:szCs w:val="21"/>
                <w:lang w:eastAsia="zh-CN"/>
              </w:rPr>
              <w:t>Other options are not precluded</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F</w:t>
            </w:r>
            <w:r w:rsidRPr="0088793B">
              <w:rPr>
                <w:i/>
                <w:sz w:val="21"/>
                <w:szCs w:val="21"/>
                <w:lang w:eastAsia="zh-CN"/>
              </w:rPr>
              <w:t>o</w:t>
            </w:r>
            <w:r w:rsidRPr="0088793B">
              <w:rPr>
                <w:rFonts w:hint="eastAsia"/>
                <w:i/>
                <w:sz w:val="21"/>
                <w:szCs w:val="21"/>
                <w:lang w:eastAsia="zh-CN"/>
              </w:rPr>
              <w:t>r FDD</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hint="eastAsia"/>
                <w:i/>
                <w:sz w:val="21"/>
                <w:szCs w:val="21"/>
                <w:lang w:eastAsia="zh-CN"/>
              </w:rPr>
              <w:t xml:space="preserve">Option </w:t>
            </w:r>
            <w:r w:rsidRPr="0088793B">
              <w:rPr>
                <w:i/>
                <w:sz w:val="21"/>
                <w:szCs w:val="21"/>
                <w:lang w:eastAsia="zh-CN"/>
              </w:rPr>
              <w:t>1</w:t>
            </w:r>
            <w:r w:rsidRPr="0088793B">
              <w:rPr>
                <w:rFonts w:hint="eastAsia"/>
                <w:i/>
                <w:sz w:val="21"/>
                <w:szCs w:val="21"/>
                <w:lang w:eastAsia="zh-CN"/>
              </w:rPr>
              <w:t xml:space="preserve">: 4 </w:t>
            </w:r>
            <w:r w:rsidRPr="0088793B">
              <w:rPr>
                <w:i/>
                <w:sz w:val="21"/>
                <w:szCs w:val="21"/>
                <w:lang w:eastAsia="zh-CN"/>
              </w:rPr>
              <w:t xml:space="preserve">slots </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eastAsia="等线"/>
                <w:i/>
                <w:sz w:val="21"/>
                <w:szCs w:val="21"/>
                <w:lang w:eastAsia="zh-CN"/>
              </w:rPr>
              <w:t>Other options are not precluded</w:t>
            </w:r>
          </w:p>
        </w:tc>
      </w:tr>
    </w:tbl>
    <w:p w:rsidR="000B3A74" w:rsidRPr="0088793B" w:rsidRDefault="000B3A74" w:rsidP="000B3A74">
      <w:pPr>
        <w:rPr>
          <w:lang w:val="en-US" w:eastAsia="zh-CN"/>
        </w:rPr>
      </w:pPr>
    </w:p>
    <w:p w:rsidR="005B4D0D" w:rsidRPr="0088793B" w:rsidRDefault="005B4D0D" w:rsidP="000B3A74">
      <w:pPr>
        <w:rPr>
          <w:lang w:val="en-US" w:eastAsia="zh-CN"/>
        </w:rPr>
      </w:pPr>
      <w:r w:rsidRPr="0088793B">
        <w:rPr>
          <w:lang w:val="en-US" w:eastAsia="zh-CN"/>
        </w:rPr>
        <w:t>From our understanding, there is no algorithm difference for BS demodulation for two actual TDWs separated by an event in a configured TDW. It is enough to verify BS implementation by configuring TDW in which there is no any event occurs that violates power consistency and phase continuity to make test setup simpler. So we propose to select configured TDW length same as actual TDW length</w:t>
      </w:r>
      <w:r w:rsidR="00624D0B" w:rsidRPr="0088793B">
        <w:t xml:space="preserve"> </w:t>
      </w:r>
      <w:r w:rsidR="00624D0B" w:rsidRPr="0088793B">
        <w:rPr>
          <w:lang w:val="en-US" w:eastAsia="zh-CN"/>
        </w:rPr>
        <w:t>for BS PUSCH demod with JCE</w:t>
      </w:r>
      <w:r w:rsidRPr="0088793B">
        <w:rPr>
          <w:lang w:val="en-US" w:eastAsia="zh-CN"/>
        </w:rPr>
        <w:t>.</w:t>
      </w:r>
    </w:p>
    <w:p w:rsidR="005B4D0D" w:rsidRPr="0088793B" w:rsidRDefault="005B4D0D" w:rsidP="005B4D0D">
      <w:pPr>
        <w:pStyle w:val="Proposal"/>
      </w:pPr>
      <w:r w:rsidRPr="0088793B">
        <w:t>Select configured TDW length same as actual TDW length</w:t>
      </w:r>
      <w:r w:rsidR="00624D0B" w:rsidRPr="0088793B">
        <w:t xml:space="preserve"> for BS PUSCH demod with JCE</w:t>
      </w:r>
      <w:r w:rsidRPr="0088793B">
        <w:t>.</w:t>
      </w:r>
    </w:p>
    <w:p w:rsidR="000B3A74" w:rsidRPr="0088793B" w:rsidRDefault="000B3A74" w:rsidP="000B3A74">
      <w:pPr>
        <w:pStyle w:val="3"/>
        <w:rPr>
          <w:lang w:val="en-US" w:eastAsia="zh-CN"/>
        </w:rPr>
      </w:pPr>
      <w:r w:rsidRPr="0088793B">
        <w:rPr>
          <w:lang w:val="en-US" w:eastAsia="zh-CN"/>
        </w:rPr>
        <w:t>PUSCH repetition type for BS PUSCH demod requirements with JCE</w:t>
      </w:r>
    </w:p>
    <w:tbl>
      <w:tblPr>
        <w:tblStyle w:val="ae"/>
        <w:tblW w:w="0" w:type="auto"/>
        <w:tblLook w:val="04A0" w:firstRow="1" w:lastRow="0" w:firstColumn="1" w:lastColumn="0" w:noHBand="0" w:noVBand="1"/>
      </w:tblPr>
      <w:tblGrid>
        <w:gridCol w:w="10456"/>
      </w:tblGrid>
      <w:tr w:rsidR="000B3A74" w:rsidRPr="0088793B" w:rsidTr="000B3A74">
        <w:tc>
          <w:tcPr>
            <w:tcW w:w="10456" w:type="dxa"/>
          </w:tcPr>
          <w:p w:rsidR="000B3A74" w:rsidRPr="0088793B" w:rsidRDefault="000B3A74" w:rsidP="000B3A74">
            <w:pPr>
              <w:spacing w:after="0"/>
              <w:rPr>
                <w:i/>
                <w:lang w:val="en-US" w:eastAsia="ja-JP" w:bidi="hi-IN"/>
              </w:rPr>
            </w:pPr>
            <w:r w:rsidRPr="0088793B">
              <w:rPr>
                <w:i/>
                <w:lang w:val="en-US" w:eastAsia="ja-JP" w:bidi="hi-IN"/>
              </w:rPr>
              <w:t>PUSCH repetition type for BS PUSCH demod requirements with JCE</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i/>
                <w:sz w:val="21"/>
                <w:szCs w:val="21"/>
                <w:lang w:eastAsia="zh-CN"/>
              </w:rPr>
              <w:t>Agree to use Back-to-back PUSCH transmissions</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i/>
                <w:sz w:val="21"/>
                <w:szCs w:val="21"/>
                <w:lang w:eastAsia="zh-CN"/>
              </w:rPr>
              <w:t>Repetition Type will be further discussed</w:t>
            </w:r>
          </w:p>
        </w:tc>
      </w:tr>
    </w:tbl>
    <w:p w:rsidR="000B3A74" w:rsidRPr="0088793B" w:rsidRDefault="000B3A74" w:rsidP="000B3A74">
      <w:pPr>
        <w:rPr>
          <w:lang w:val="en-US" w:eastAsia="zh-CN"/>
        </w:rPr>
      </w:pPr>
    </w:p>
    <w:p w:rsidR="00624D0B" w:rsidRPr="0088793B" w:rsidRDefault="00624D0B" w:rsidP="000B3A74">
      <w:pPr>
        <w:rPr>
          <w:lang w:val="en-US" w:eastAsia="zh-CN"/>
        </w:rPr>
      </w:pPr>
      <w:r w:rsidRPr="0088793B">
        <w:rPr>
          <w:rFonts w:hint="eastAsia"/>
          <w:lang w:val="en-US" w:eastAsia="zh-CN"/>
        </w:rPr>
        <w:t>F</w:t>
      </w:r>
      <w:r w:rsidRPr="0088793B">
        <w:rPr>
          <w:lang w:val="en-US" w:eastAsia="zh-CN"/>
        </w:rPr>
        <w:t>or the PUSCH repetition type, we think one typical configuration is enough to verify BS implementation for BS PUSCH with JCE, so we propose to only consider one typical configuration</w:t>
      </w:r>
      <w:r w:rsidRPr="0088793B">
        <w:t xml:space="preserve"> </w:t>
      </w:r>
      <w:r w:rsidRPr="0088793B">
        <w:rPr>
          <w:lang w:val="en-US" w:eastAsia="zh-CN"/>
        </w:rPr>
        <w:t>for BS PUSCH demod requirements with JCE.</w:t>
      </w:r>
    </w:p>
    <w:p w:rsidR="00624D0B" w:rsidRPr="0088793B" w:rsidRDefault="00624D0B" w:rsidP="00624D0B">
      <w:pPr>
        <w:pStyle w:val="Proposal"/>
      </w:pPr>
      <w:r w:rsidRPr="0088793B">
        <w:t>Only consider one typical configuration for BS PUSCH demod requirements with JCE.</w:t>
      </w:r>
    </w:p>
    <w:p w:rsidR="000B3A74" w:rsidRPr="0088793B" w:rsidRDefault="000B3A74" w:rsidP="000B3A74">
      <w:pPr>
        <w:pStyle w:val="3"/>
        <w:rPr>
          <w:lang w:val="en-US" w:eastAsia="zh-CN"/>
        </w:rPr>
      </w:pPr>
      <w:r w:rsidRPr="0088793B">
        <w:rPr>
          <w:lang w:val="en-US" w:eastAsia="zh-CN"/>
        </w:rPr>
        <w:t>PRB number for BS PUSCH demod requirements with JCE</w:t>
      </w:r>
    </w:p>
    <w:tbl>
      <w:tblPr>
        <w:tblStyle w:val="ae"/>
        <w:tblW w:w="0" w:type="auto"/>
        <w:tblLook w:val="04A0" w:firstRow="1" w:lastRow="0" w:firstColumn="1" w:lastColumn="0" w:noHBand="0" w:noVBand="1"/>
      </w:tblPr>
      <w:tblGrid>
        <w:gridCol w:w="10456"/>
      </w:tblGrid>
      <w:tr w:rsidR="000B3A74" w:rsidRPr="0088793B" w:rsidTr="000B3A74">
        <w:tc>
          <w:tcPr>
            <w:tcW w:w="10456" w:type="dxa"/>
          </w:tcPr>
          <w:p w:rsidR="000B3A74" w:rsidRPr="0088793B" w:rsidRDefault="000B3A74" w:rsidP="000B3A74">
            <w:pPr>
              <w:spacing w:after="0"/>
              <w:rPr>
                <w:i/>
                <w:lang w:val="en-US" w:eastAsia="ja-JP" w:bidi="hi-IN"/>
              </w:rPr>
            </w:pPr>
            <w:r w:rsidRPr="0088793B">
              <w:rPr>
                <w:i/>
                <w:lang w:val="en-US" w:eastAsia="ja-JP" w:bidi="hi-IN"/>
              </w:rPr>
              <w:t>PRB number for BS PUSCH demod requirements with JCE</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O</w:t>
            </w:r>
            <w:r w:rsidRPr="0088793B">
              <w:rPr>
                <w:i/>
                <w:sz w:val="21"/>
                <w:szCs w:val="21"/>
                <w:lang w:eastAsia="zh-CN"/>
              </w:rPr>
              <w:t xml:space="preserve">ption 1: </w:t>
            </w:r>
            <w:r w:rsidRPr="0088793B">
              <w:rPr>
                <w:rFonts w:hint="eastAsia"/>
                <w:i/>
                <w:sz w:val="21"/>
                <w:szCs w:val="21"/>
                <w:lang w:eastAsia="zh-CN"/>
              </w:rPr>
              <w:t>4 PRB</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 xml:space="preserve">Option 2: </w:t>
            </w:r>
            <w:r w:rsidRPr="0088793B">
              <w:rPr>
                <w:i/>
                <w:sz w:val="21"/>
                <w:szCs w:val="21"/>
                <w:lang w:eastAsia="zh-CN"/>
              </w:rPr>
              <w:t xml:space="preserve">Full applicable test bandwidth </w:t>
            </w:r>
          </w:p>
        </w:tc>
      </w:tr>
    </w:tbl>
    <w:p w:rsidR="000B3A74" w:rsidRPr="0088793B" w:rsidRDefault="000B3A74" w:rsidP="000B3A74">
      <w:pPr>
        <w:rPr>
          <w:lang w:val="en-US" w:eastAsia="zh-CN"/>
        </w:rPr>
      </w:pPr>
    </w:p>
    <w:p w:rsidR="004A527E" w:rsidRPr="0088793B" w:rsidRDefault="004A527E" w:rsidP="000B3A74">
      <w:pPr>
        <w:rPr>
          <w:lang w:val="en-US" w:eastAsia="zh-CN"/>
        </w:rPr>
      </w:pPr>
      <w:r w:rsidRPr="0088793B">
        <w:rPr>
          <w:lang w:val="en-US" w:eastAsia="zh-CN"/>
        </w:rPr>
        <w:t xml:space="preserve">Considering that coverage enhancement is </w:t>
      </w:r>
      <w:r w:rsidR="00A13A17" w:rsidRPr="0088793B">
        <w:rPr>
          <w:lang w:val="en-US" w:eastAsia="zh-CN"/>
        </w:rPr>
        <w:t>mainly target for cell edge user, smaller number of RBs can be considered as typical configuration. From our understanding, 4 PRB is acceptable</w:t>
      </w:r>
      <w:r w:rsidR="00A13A17" w:rsidRPr="0088793B">
        <w:t xml:space="preserve"> </w:t>
      </w:r>
      <w:r w:rsidR="00A13A17" w:rsidRPr="0088793B">
        <w:rPr>
          <w:lang w:val="en-US" w:eastAsia="zh-CN"/>
        </w:rPr>
        <w:t>for BS PUSCH demod requirements with JCE.</w:t>
      </w:r>
    </w:p>
    <w:p w:rsidR="00A13A17" w:rsidRPr="0088793B" w:rsidRDefault="00A13A17" w:rsidP="00A13A17">
      <w:pPr>
        <w:pStyle w:val="Proposal"/>
      </w:pPr>
      <w:r w:rsidRPr="0088793B">
        <w:rPr>
          <w:rFonts w:hint="eastAsia"/>
        </w:rPr>
        <w:t>S</w:t>
      </w:r>
      <w:r w:rsidRPr="0088793B">
        <w:t>elect 4 PRB for BS PUSCH demod requirements with JCE.</w:t>
      </w:r>
    </w:p>
    <w:p w:rsidR="000B3A74" w:rsidRPr="0088793B" w:rsidRDefault="000B3A74" w:rsidP="000B3A74">
      <w:pPr>
        <w:pStyle w:val="3"/>
        <w:rPr>
          <w:lang w:val="en-US" w:eastAsia="zh-CN"/>
        </w:rPr>
      </w:pPr>
      <w:r w:rsidRPr="0088793B">
        <w:rPr>
          <w:lang w:val="en-US" w:eastAsia="zh-CN"/>
        </w:rPr>
        <w:t>Inter-slot frequency hopping for BS PUSCH demod requirements with JCE</w:t>
      </w:r>
    </w:p>
    <w:tbl>
      <w:tblPr>
        <w:tblStyle w:val="ae"/>
        <w:tblW w:w="0" w:type="auto"/>
        <w:tblLook w:val="04A0" w:firstRow="1" w:lastRow="0" w:firstColumn="1" w:lastColumn="0" w:noHBand="0" w:noVBand="1"/>
      </w:tblPr>
      <w:tblGrid>
        <w:gridCol w:w="10456"/>
      </w:tblGrid>
      <w:tr w:rsidR="000B3A74" w:rsidRPr="0088793B" w:rsidTr="000B3A74">
        <w:tc>
          <w:tcPr>
            <w:tcW w:w="10456" w:type="dxa"/>
          </w:tcPr>
          <w:p w:rsidR="000B3A74" w:rsidRPr="0088793B" w:rsidRDefault="000B3A74" w:rsidP="000B3A74">
            <w:pPr>
              <w:spacing w:after="0"/>
              <w:rPr>
                <w:i/>
                <w:lang w:val="en-US" w:eastAsia="ja-JP" w:bidi="hi-IN"/>
              </w:rPr>
            </w:pPr>
            <w:r w:rsidRPr="0088793B">
              <w:rPr>
                <w:i/>
                <w:lang w:val="en-US" w:eastAsia="ja-JP" w:bidi="hi-IN"/>
              </w:rPr>
              <w:t>Inter-slot frequency hopping for BS PUSCH demod requirements with JCE</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O</w:t>
            </w:r>
            <w:r w:rsidRPr="0088793B">
              <w:rPr>
                <w:i/>
                <w:sz w:val="21"/>
                <w:szCs w:val="21"/>
                <w:lang w:eastAsia="zh-CN"/>
              </w:rPr>
              <w:t>ption 1: Enabled</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ption 2: Disabled</w:t>
            </w:r>
          </w:p>
        </w:tc>
      </w:tr>
    </w:tbl>
    <w:p w:rsidR="000B3A74" w:rsidRPr="0088793B" w:rsidRDefault="000B3A74" w:rsidP="000B3A74">
      <w:pPr>
        <w:rPr>
          <w:lang w:val="en-US" w:eastAsia="zh-CN"/>
        </w:rPr>
      </w:pPr>
    </w:p>
    <w:p w:rsidR="006E3C7F" w:rsidRPr="0088793B" w:rsidRDefault="006E3C7F" w:rsidP="006E3C7F">
      <w:pPr>
        <w:rPr>
          <w:lang w:val="en-US" w:eastAsia="zh-CN"/>
        </w:rPr>
      </w:pPr>
      <w:r w:rsidRPr="0088793B">
        <w:rPr>
          <w:lang w:val="en-US" w:eastAsia="zh-CN"/>
        </w:rPr>
        <w:t>From our understanding, there is no algorithm difference for BS demodulation for two actual TDWs separated by an event</w:t>
      </w:r>
      <w:r w:rsidRPr="0088793B">
        <w:t xml:space="preserve"> </w:t>
      </w:r>
      <w:r w:rsidR="002D6DC0" w:rsidRPr="0088793B">
        <w:rPr>
          <w:lang w:val="en-US" w:eastAsia="zh-CN"/>
        </w:rPr>
        <w:t>in a configured TDW</w:t>
      </w:r>
      <w:r w:rsidRPr="0088793B">
        <w:rPr>
          <w:lang w:val="en-US" w:eastAsia="zh-CN"/>
        </w:rPr>
        <w:t>. It is enough to verify BS implementation by configuring TDW in which there is no any event occurs that violates power consistency and phase continuity</w:t>
      </w:r>
      <w:r w:rsidR="002D6DC0" w:rsidRPr="0088793B">
        <w:rPr>
          <w:lang w:val="en-US" w:eastAsia="zh-CN"/>
        </w:rPr>
        <w:t xml:space="preserve"> to make test setup simpler</w:t>
      </w:r>
      <w:r w:rsidRPr="0088793B">
        <w:rPr>
          <w:lang w:val="en-US" w:eastAsia="zh-CN"/>
        </w:rPr>
        <w:t>.</w:t>
      </w:r>
      <w:r w:rsidRPr="0088793B">
        <w:t xml:space="preserve"> </w:t>
      </w:r>
      <w:r w:rsidR="002D6DC0" w:rsidRPr="0088793B">
        <w:t>So we</w:t>
      </w:r>
      <w:r w:rsidRPr="0088793B">
        <w:rPr>
          <w:lang w:val="en-US" w:eastAsia="zh-CN"/>
        </w:rPr>
        <w:t xml:space="preserve"> </w:t>
      </w:r>
      <w:r w:rsidR="002D6DC0" w:rsidRPr="0088793B">
        <w:rPr>
          <w:lang w:val="en-US" w:eastAsia="zh-CN"/>
        </w:rPr>
        <w:t>propose</w:t>
      </w:r>
      <w:r w:rsidRPr="0088793B">
        <w:rPr>
          <w:lang w:val="en-US" w:eastAsia="zh-CN"/>
        </w:rPr>
        <w:t xml:space="preserve"> to not consider inter-slot frequency hopping for BS PUSCH demod requirements with JCE.</w:t>
      </w:r>
    </w:p>
    <w:p w:rsidR="002D6DC0" w:rsidRPr="0088793B" w:rsidRDefault="002D6DC0" w:rsidP="002D6DC0">
      <w:pPr>
        <w:pStyle w:val="Proposal"/>
      </w:pPr>
      <w:r w:rsidRPr="0088793B">
        <w:t>Do not consider inter-slot frequency hopping for BS PUSCH demod requirements with JCE.</w:t>
      </w:r>
    </w:p>
    <w:p w:rsidR="000B3A74" w:rsidRPr="0088793B" w:rsidRDefault="000B3A74" w:rsidP="000B3A74">
      <w:pPr>
        <w:pStyle w:val="3"/>
        <w:rPr>
          <w:lang w:val="en-US" w:eastAsia="zh-CN"/>
        </w:rPr>
      </w:pPr>
      <w:r w:rsidRPr="0088793B">
        <w:rPr>
          <w:lang w:val="en-US" w:eastAsia="zh-CN"/>
        </w:rPr>
        <w:t>TDD UL-DL pattern for BS PUSCH demod requirements with JCE</w:t>
      </w:r>
    </w:p>
    <w:tbl>
      <w:tblPr>
        <w:tblStyle w:val="ae"/>
        <w:tblW w:w="0" w:type="auto"/>
        <w:tblLook w:val="04A0" w:firstRow="1" w:lastRow="0" w:firstColumn="1" w:lastColumn="0" w:noHBand="0" w:noVBand="1"/>
      </w:tblPr>
      <w:tblGrid>
        <w:gridCol w:w="10456"/>
      </w:tblGrid>
      <w:tr w:rsidR="000B3A74" w:rsidRPr="0088793B" w:rsidTr="000B3A74">
        <w:tc>
          <w:tcPr>
            <w:tcW w:w="10456" w:type="dxa"/>
          </w:tcPr>
          <w:p w:rsidR="000B3A74" w:rsidRPr="0088793B" w:rsidRDefault="000B3A74" w:rsidP="000B3A74">
            <w:pPr>
              <w:spacing w:after="0"/>
              <w:rPr>
                <w:i/>
                <w:lang w:val="en-US" w:eastAsia="ja-JP" w:bidi="hi-IN"/>
              </w:rPr>
            </w:pPr>
            <w:r w:rsidRPr="0088793B">
              <w:rPr>
                <w:i/>
                <w:lang w:val="en-US" w:eastAsia="ja-JP" w:bidi="hi-IN"/>
              </w:rPr>
              <w:t>TDD UL-DL pattern for BS PUSCH demod requirements with JCE</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hint="eastAsia"/>
                <w:i/>
                <w:sz w:val="21"/>
                <w:szCs w:val="21"/>
                <w:lang w:eastAsia="zh-CN"/>
              </w:rPr>
              <w:t>F</w:t>
            </w:r>
            <w:r w:rsidRPr="0088793B">
              <w:rPr>
                <w:rFonts w:eastAsia="等线"/>
                <w:i/>
                <w:sz w:val="21"/>
                <w:szCs w:val="21"/>
                <w:lang w:eastAsia="zh-CN"/>
              </w:rPr>
              <w:t>or 30kHz SCS:</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hint="eastAsia"/>
                <w:i/>
                <w:sz w:val="21"/>
                <w:szCs w:val="21"/>
                <w:lang w:eastAsia="zh-CN"/>
              </w:rPr>
              <w:t>O</w:t>
            </w:r>
            <w:r w:rsidRPr="0088793B">
              <w:rPr>
                <w:i/>
                <w:sz w:val="21"/>
                <w:szCs w:val="21"/>
                <w:lang w:eastAsia="zh-CN"/>
              </w:rPr>
              <w:t xml:space="preserve">ption 1: </w:t>
            </w:r>
            <w:r w:rsidRPr="0088793B">
              <w:rPr>
                <w:rFonts w:eastAsia="等线"/>
                <w:i/>
                <w:sz w:val="21"/>
                <w:szCs w:val="21"/>
                <w:lang w:eastAsia="zh-CN"/>
              </w:rPr>
              <w:t>7D1S2U</w:t>
            </w:r>
            <w:r w:rsidRPr="0088793B">
              <w:rPr>
                <w:i/>
                <w:sz w:val="21"/>
                <w:szCs w:val="21"/>
                <w:lang w:eastAsia="zh-CN"/>
              </w:rPr>
              <w:t>, S=6D:4G:4U</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ption 2: Depend on the slot number for JCE</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hint="eastAsia"/>
                <w:i/>
                <w:sz w:val="21"/>
                <w:szCs w:val="21"/>
                <w:lang w:eastAsia="zh-CN"/>
              </w:rPr>
              <w:t>F</w:t>
            </w:r>
            <w:r w:rsidRPr="0088793B">
              <w:rPr>
                <w:rFonts w:eastAsia="等线"/>
                <w:i/>
                <w:sz w:val="21"/>
                <w:szCs w:val="21"/>
                <w:lang w:eastAsia="zh-CN"/>
              </w:rPr>
              <w:t>or 15kHz SCS:</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hint="eastAsia"/>
                <w:i/>
                <w:sz w:val="21"/>
                <w:szCs w:val="21"/>
                <w:lang w:eastAsia="zh-CN"/>
              </w:rPr>
              <w:t>O</w:t>
            </w:r>
            <w:r w:rsidRPr="0088793B">
              <w:rPr>
                <w:i/>
                <w:sz w:val="21"/>
                <w:szCs w:val="21"/>
                <w:lang w:eastAsia="zh-CN"/>
              </w:rPr>
              <w:t>ption 1: Reuse the pattern in the spec, i.e., 3D1S1U, S=10D:2G:2U</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ption 2: Consider other TDD patterns</w:t>
            </w:r>
          </w:p>
        </w:tc>
      </w:tr>
    </w:tbl>
    <w:p w:rsidR="000B3A74" w:rsidRPr="0088793B" w:rsidRDefault="000B3A74" w:rsidP="000B3A74">
      <w:pPr>
        <w:rPr>
          <w:lang w:val="en-US" w:eastAsia="zh-CN"/>
        </w:rPr>
      </w:pPr>
    </w:p>
    <w:p w:rsidR="00A13A17" w:rsidRPr="0088793B" w:rsidRDefault="00A13A17" w:rsidP="000B3A74">
      <w:pPr>
        <w:rPr>
          <w:lang w:val="en-US" w:eastAsia="zh-CN"/>
        </w:rPr>
      </w:pPr>
      <w:r w:rsidRPr="0088793B">
        <w:rPr>
          <w:rFonts w:hint="eastAsia"/>
          <w:lang w:val="en-US" w:eastAsia="zh-CN"/>
        </w:rPr>
        <w:t>F</w:t>
      </w:r>
      <w:r w:rsidRPr="0088793B">
        <w:rPr>
          <w:lang w:val="en-US" w:eastAsia="zh-CN"/>
        </w:rPr>
        <w:t>or 30kHz SCS, performance under default “7D1S2U” TDD pattern should be ensured. For 15kHz SCS</w:t>
      </w:r>
      <w:r w:rsidR="006572AB" w:rsidRPr="0088793B">
        <w:rPr>
          <w:lang w:val="en-US" w:eastAsia="zh-CN"/>
        </w:rPr>
        <w:t>, considering that it is not feasible for default “3D1S1U” TDD pattern since there are not enough consecutive uplink slots, we propose to not consider BS PUSCH demod requirements with JCE for 15kHz SCS.</w:t>
      </w:r>
    </w:p>
    <w:p w:rsidR="006572AB" w:rsidRPr="0088793B" w:rsidRDefault="006572AB" w:rsidP="006572AB">
      <w:pPr>
        <w:pStyle w:val="Proposal"/>
      </w:pPr>
      <w:r w:rsidRPr="0088793B">
        <w:t>For 30kHz SCS, select 7D1S2U, S=6D:4G:4U for PUSCH demod requirements with JCE.</w:t>
      </w:r>
    </w:p>
    <w:p w:rsidR="006572AB" w:rsidRPr="0088793B" w:rsidRDefault="006572AB" w:rsidP="006572AB">
      <w:pPr>
        <w:pStyle w:val="Proposal"/>
      </w:pPr>
      <w:r w:rsidRPr="0088793B">
        <w:rPr>
          <w:rFonts w:hint="eastAsia"/>
        </w:rPr>
        <w:t>F</w:t>
      </w:r>
      <w:r w:rsidRPr="0088793B">
        <w:t>or 15kHz SCS, do not consider BS PUSCH demod requirements with JCE for 15kHz SCS.</w:t>
      </w:r>
    </w:p>
    <w:p w:rsidR="000B3A74" w:rsidRPr="0088793B" w:rsidRDefault="000B3A74" w:rsidP="000B3A74">
      <w:pPr>
        <w:pStyle w:val="3"/>
        <w:rPr>
          <w:lang w:val="en-US" w:eastAsia="zh-CN"/>
        </w:rPr>
      </w:pPr>
      <w:r w:rsidRPr="0088793B">
        <w:rPr>
          <w:lang w:val="en-US" w:eastAsia="zh-CN"/>
        </w:rPr>
        <w:lastRenderedPageBreak/>
        <w:t>Transform precoding for BS PUSCH demod requirements with JCE</w:t>
      </w:r>
    </w:p>
    <w:tbl>
      <w:tblPr>
        <w:tblStyle w:val="ae"/>
        <w:tblW w:w="0" w:type="auto"/>
        <w:tblLook w:val="04A0" w:firstRow="1" w:lastRow="0" w:firstColumn="1" w:lastColumn="0" w:noHBand="0" w:noVBand="1"/>
      </w:tblPr>
      <w:tblGrid>
        <w:gridCol w:w="10456"/>
      </w:tblGrid>
      <w:tr w:rsidR="000B3A74" w:rsidRPr="0088793B" w:rsidTr="000B3A74">
        <w:tc>
          <w:tcPr>
            <w:tcW w:w="10456" w:type="dxa"/>
          </w:tcPr>
          <w:p w:rsidR="000B3A74" w:rsidRPr="0088793B" w:rsidRDefault="000B3A74" w:rsidP="000B3A74">
            <w:pPr>
              <w:spacing w:after="0"/>
              <w:rPr>
                <w:i/>
                <w:lang w:val="en-US" w:eastAsia="ja-JP" w:bidi="hi-IN"/>
              </w:rPr>
            </w:pPr>
            <w:r w:rsidRPr="0088793B">
              <w:rPr>
                <w:i/>
                <w:lang w:val="en-US" w:eastAsia="ja-JP" w:bidi="hi-IN"/>
              </w:rPr>
              <w:t>Transform precoding for BS PUSCH demod requirements with JCE</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O</w:t>
            </w:r>
            <w:r w:rsidRPr="0088793B">
              <w:rPr>
                <w:i/>
                <w:sz w:val="21"/>
                <w:szCs w:val="21"/>
                <w:lang w:eastAsia="zh-CN"/>
              </w:rPr>
              <w:t>ption 1: Cover both DFT-S-OFDM and CP-OFDM</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i/>
                <w:sz w:val="21"/>
                <w:szCs w:val="21"/>
                <w:lang w:eastAsia="zh-CN"/>
              </w:rPr>
              <w:t>Option 2: CP-OFDM only</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 xml:space="preserve">ption 3: </w:t>
            </w:r>
            <w:r w:rsidRPr="0088793B">
              <w:rPr>
                <w:i/>
                <w:sz w:val="21"/>
                <w:szCs w:val="21"/>
                <w:lang w:eastAsia="zh-CN"/>
              </w:rPr>
              <w:t>Prioritize</w:t>
            </w:r>
            <w:r w:rsidRPr="0088793B">
              <w:rPr>
                <w:rFonts w:eastAsia="等线"/>
                <w:i/>
                <w:sz w:val="21"/>
                <w:szCs w:val="21"/>
                <w:lang w:eastAsia="zh-CN"/>
              </w:rPr>
              <w:t xml:space="preserve"> CP-OFDM </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hint="eastAsia"/>
                <w:i/>
                <w:sz w:val="21"/>
                <w:szCs w:val="21"/>
                <w:lang w:eastAsia="zh-CN"/>
              </w:rPr>
              <w:t>O</w:t>
            </w:r>
            <w:r w:rsidRPr="0088793B">
              <w:rPr>
                <w:rFonts w:eastAsia="等线"/>
                <w:i/>
                <w:sz w:val="21"/>
                <w:szCs w:val="21"/>
                <w:lang w:eastAsia="zh-CN"/>
              </w:rPr>
              <w:t xml:space="preserve">ption 4: FFS whether </w:t>
            </w:r>
            <w:r w:rsidRPr="0088793B">
              <w:rPr>
                <w:i/>
                <w:sz w:val="21"/>
                <w:szCs w:val="21"/>
                <w:lang w:eastAsia="zh-CN"/>
              </w:rPr>
              <w:t>DFT-S-OFDM</w:t>
            </w:r>
            <w:r w:rsidRPr="0088793B">
              <w:rPr>
                <w:rFonts w:eastAsia="等线"/>
                <w:i/>
                <w:sz w:val="21"/>
                <w:szCs w:val="21"/>
                <w:lang w:eastAsia="zh-CN"/>
              </w:rPr>
              <w:t xml:space="preserve"> should be included</w:t>
            </w:r>
          </w:p>
        </w:tc>
      </w:tr>
    </w:tbl>
    <w:p w:rsidR="000B3A74" w:rsidRPr="0088793B" w:rsidRDefault="000B3A74" w:rsidP="000B3A74">
      <w:pPr>
        <w:rPr>
          <w:lang w:val="en-US" w:eastAsia="zh-CN"/>
        </w:rPr>
      </w:pPr>
    </w:p>
    <w:p w:rsidR="00476B07" w:rsidRPr="0088793B" w:rsidRDefault="00476B07" w:rsidP="00476B07">
      <w:pPr>
        <w:rPr>
          <w:lang w:val="en-US" w:eastAsia="zh-CN"/>
        </w:rPr>
      </w:pPr>
      <w:r w:rsidRPr="0088793B">
        <w:rPr>
          <w:rFonts w:hint="eastAsia"/>
          <w:lang w:val="en-US" w:eastAsia="zh-CN"/>
        </w:rPr>
        <w:t>F</w:t>
      </w:r>
      <w:r w:rsidRPr="0088793B">
        <w:rPr>
          <w:lang w:val="en-US" w:eastAsia="zh-CN"/>
        </w:rPr>
        <w:t>rom our understanding, we should focus on PUSCH JCE feature for the testing and select only one certain typical transform precoding configuration, such as CP-OFDM like other WIs did. We don’t think there is necessity to cover both DFT-S-OFDM and CP-OFDM for PUSCH JCE since the performance for different transform precoding configuration has been verified by the existing BS performance requirements.</w:t>
      </w:r>
    </w:p>
    <w:p w:rsidR="00476B07" w:rsidRPr="0088793B" w:rsidRDefault="00476B07" w:rsidP="000B3A74">
      <w:pPr>
        <w:pStyle w:val="Proposal"/>
      </w:pPr>
      <w:r w:rsidRPr="0088793B">
        <w:rPr>
          <w:rFonts w:hint="eastAsia"/>
        </w:rPr>
        <w:t>S</w:t>
      </w:r>
      <w:r w:rsidRPr="0088793B">
        <w:t>elect CP-OFDM only as transform precoding configuration for BS PUSCH demod requirements with JCE.</w:t>
      </w:r>
    </w:p>
    <w:p w:rsidR="000B3A74" w:rsidRPr="0088793B" w:rsidRDefault="000B3A74" w:rsidP="000B3A74">
      <w:pPr>
        <w:pStyle w:val="3"/>
        <w:rPr>
          <w:lang w:val="en-US" w:eastAsia="zh-CN"/>
        </w:rPr>
      </w:pPr>
      <w:r w:rsidRPr="0088793B">
        <w:rPr>
          <w:lang w:val="en-US" w:eastAsia="zh-CN"/>
        </w:rPr>
        <w:t>Other parameters for BS PUSCH demod requirements with JCE</w:t>
      </w:r>
    </w:p>
    <w:tbl>
      <w:tblPr>
        <w:tblStyle w:val="ae"/>
        <w:tblW w:w="0" w:type="auto"/>
        <w:tblLook w:val="04A0" w:firstRow="1" w:lastRow="0" w:firstColumn="1" w:lastColumn="0" w:noHBand="0" w:noVBand="1"/>
      </w:tblPr>
      <w:tblGrid>
        <w:gridCol w:w="10456"/>
      </w:tblGrid>
      <w:tr w:rsidR="000B3A74" w:rsidRPr="0088793B" w:rsidTr="000B3A74">
        <w:tc>
          <w:tcPr>
            <w:tcW w:w="10456" w:type="dxa"/>
          </w:tcPr>
          <w:p w:rsidR="000B3A74" w:rsidRPr="0088793B" w:rsidRDefault="000B3A74" w:rsidP="000B3A74">
            <w:pPr>
              <w:spacing w:after="0"/>
              <w:rPr>
                <w:i/>
                <w:lang w:val="en-US" w:eastAsia="ja-JP" w:bidi="hi-IN"/>
              </w:rPr>
            </w:pPr>
            <w:r w:rsidRPr="0088793B">
              <w:rPr>
                <w:rFonts w:hint="eastAsia"/>
                <w:i/>
                <w:lang w:val="en-US" w:eastAsia="ja-JP" w:bidi="hi-IN"/>
              </w:rPr>
              <w:t>Other p</w:t>
            </w:r>
            <w:r w:rsidRPr="0088793B">
              <w:rPr>
                <w:i/>
                <w:lang w:val="en-US" w:eastAsia="ja-JP" w:bidi="hi-IN"/>
              </w:rPr>
              <w:t>arameters for BS PUSCH demod requirements with JCE</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Option</w:t>
            </w:r>
            <w:r w:rsidRPr="0088793B">
              <w:rPr>
                <w:i/>
                <w:sz w:val="21"/>
                <w:szCs w:val="21"/>
                <w:lang w:eastAsia="zh-CN"/>
              </w:rPr>
              <w:t xml:space="preserve"> 1:</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i/>
                <w:sz w:val="21"/>
                <w:szCs w:val="21"/>
                <w:lang w:eastAsia="zh-CN"/>
              </w:rPr>
              <w:t>QPSK 1/3 (MCS 4)</w:t>
            </w:r>
          </w:p>
          <w:p w:rsidR="000B3A74" w:rsidRPr="0088793B" w:rsidRDefault="000B3A74" w:rsidP="000B3A74">
            <w:pPr>
              <w:widowControl w:val="0"/>
              <w:numPr>
                <w:ilvl w:val="2"/>
                <w:numId w:val="34"/>
              </w:numPr>
              <w:tabs>
                <w:tab w:val="num" w:pos="484"/>
                <w:tab w:val="num" w:pos="709"/>
                <w:tab w:val="num" w:pos="1440"/>
                <w:tab w:val="num" w:pos="1701"/>
                <w:tab w:val="num" w:pos="2160"/>
              </w:tabs>
              <w:overflowPunct w:val="0"/>
              <w:autoSpaceDE w:val="0"/>
              <w:autoSpaceDN w:val="0"/>
              <w:adjustRightInd w:val="0"/>
              <w:snapToGrid w:val="0"/>
              <w:spacing w:before="60" w:after="0"/>
              <w:ind w:left="1021" w:hanging="227"/>
              <w:textAlignment w:val="baseline"/>
              <w:rPr>
                <w:i/>
                <w:sz w:val="21"/>
                <w:szCs w:val="21"/>
                <w:lang w:eastAsia="zh-CN"/>
              </w:rPr>
            </w:pPr>
            <w:r w:rsidRPr="0088793B">
              <w:rPr>
                <w:i/>
                <w:sz w:val="21"/>
                <w:szCs w:val="21"/>
                <w:lang w:eastAsia="zh-CN"/>
              </w:rPr>
              <w:t>FR1 and FR2</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O</w:t>
            </w:r>
            <w:r w:rsidRPr="0088793B">
              <w:rPr>
                <w:i/>
                <w:sz w:val="21"/>
                <w:szCs w:val="21"/>
                <w:lang w:eastAsia="zh-CN"/>
              </w:rPr>
              <w:t xml:space="preserve">ption 2: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91"/>
              <w:gridCol w:w="4186"/>
              <w:gridCol w:w="1801"/>
            </w:tblGrid>
            <w:tr w:rsidR="000B3A74" w:rsidRPr="0088793B" w:rsidTr="00A13A17">
              <w:trPr>
                <w:jc w:val="center"/>
              </w:trPr>
              <w:tc>
                <w:tcPr>
                  <w:tcW w:w="0" w:type="auto"/>
                  <w:gridSpan w:val="2"/>
                </w:tcPr>
                <w:p w:rsidR="000B3A74" w:rsidRPr="0088793B" w:rsidRDefault="000B3A74" w:rsidP="000B3A74">
                  <w:pPr>
                    <w:keepNext/>
                    <w:keepLines/>
                    <w:overflowPunct w:val="0"/>
                    <w:autoSpaceDE w:val="0"/>
                    <w:autoSpaceDN w:val="0"/>
                    <w:adjustRightInd w:val="0"/>
                    <w:spacing w:before="120" w:after="0"/>
                    <w:jc w:val="both"/>
                    <w:textAlignment w:val="baseline"/>
                    <w:rPr>
                      <w:b/>
                      <w:i/>
                      <w:sz w:val="18"/>
                    </w:rPr>
                  </w:pPr>
                  <w:r w:rsidRPr="0088793B">
                    <w:rPr>
                      <w:b/>
                      <w:i/>
                      <w:sz w:val="18"/>
                    </w:rPr>
                    <w:t>Parameter</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b/>
                      <w:i/>
                      <w:sz w:val="18"/>
                    </w:rPr>
                  </w:pPr>
                  <w:r w:rsidRPr="0088793B">
                    <w:rPr>
                      <w:b/>
                      <w:i/>
                      <w:sz w:val="18"/>
                    </w:rPr>
                    <w:t>Value</w:t>
                  </w:r>
                </w:p>
              </w:tc>
            </w:tr>
            <w:tr w:rsidR="000B3A74" w:rsidRPr="0088793B" w:rsidTr="00A13A17">
              <w:trPr>
                <w:jc w:val="center"/>
              </w:trPr>
              <w:tc>
                <w:tcPr>
                  <w:tcW w:w="0" w:type="auto"/>
                  <w:vMerge w:val="restart"/>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HARQ</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Maximum number of HARQ transmissions</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4</w:t>
                  </w:r>
                </w:p>
              </w:tc>
            </w:tr>
            <w:tr w:rsidR="000B3A74" w:rsidRPr="0088793B" w:rsidTr="00A13A17">
              <w:trPr>
                <w:jc w:val="center"/>
              </w:trPr>
              <w:tc>
                <w:tcPr>
                  <w:tcW w:w="0" w:type="auto"/>
                  <w:vMerge/>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RV sequence</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lang w:val="fr-FR"/>
                    </w:rPr>
                    <w:t>0,2,3,1</w:t>
                  </w:r>
                </w:p>
              </w:tc>
            </w:tr>
            <w:tr w:rsidR="000B3A74" w:rsidRPr="0088793B" w:rsidTr="00A13A17">
              <w:trPr>
                <w:jc w:val="center"/>
              </w:trPr>
              <w:tc>
                <w:tcPr>
                  <w:tcW w:w="0" w:type="auto"/>
                  <w:vMerge w:val="restart"/>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DM-RS</w:t>
                  </w:r>
                </w:p>
              </w:tc>
              <w:tc>
                <w:tcPr>
                  <w:tcW w:w="0" w:type="auto"/>
                  <w:vAlign w:val="center"/>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DM-RS configuration type</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1</w:t>
                  </w:r>
                </w:p>
              </w:tc>
            </w:tr>
            <w:tr w:rsidR="000B3A74" w:rsidRPr="0088793B" w:rsidTr="00A13A17">
              <w:trPr>
                <w:jc w:val="center"/>
              </w:trPr>
              <w:tc>
                <w:tcPr>
                  <w:tcW w:w="0" w:type="auto"/>
                  <w:vMerge/>
                </w:tcPr>
                <w:p w:rsidR="000B3A74" w:rsidRPr="0088793B" w:rsidRDefault="000B3A74" w:rsidP="000B3A74">
                  <w:pPr>
                    <w:keepNext/>
                    <w:keepLines/>
                    <w:overflowPunct w:val="0"/>
                    <w:autoSpaceDE w:val="0"/>
                    <w:autoSpaceDN w:val="0"/>
                    <w:adjustRightInd w:val="0"/>
                    <w:spacing w:before="120" w:after="0"/>
                    <w:jc w:val="both"/>
                    <w:textAlignment w:val="baseline"/>
                    <w:rPr>
                      <w:i/>
                      <w:sz w:val="18"/>
                      <w:lang w:eastAsia="zh-CN"/>
                    </w:rPr>
                  </w:pPr>
                </w:p>
              </w:tc>
              <w:tc>
                <w:tcPr>
                  <w:tcW w:w="0" w:type="auto"/>
                  <w:vAlign w:val="center"/>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DM-RS duration</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single-symbol DM-RS</w:t>
                  </w:r>
                </w:p>
              </w:tc>
            </w:tr>
            <w:tr w:rsidR="000B3A74" w:rsidRPr="0088793B" w:rsidTr="00A13A17">
              <w:trPr>
                <w:jc w:val="center"/>
              </w:trPr>
              <w:tc>
                <w:tcPr>
                  <w:tcW w:w="0" w:type="auto"/>
                  <w:vMerge/>
                </w:tcPr>
                <w:p w:rsidR="000B3A74" w:rsidRPr="0088793B" w:rsidRDefault="000B3A74" w:rsidP="000B3A74">
                  <w:pPr>
                    <w:keepNext/>
                    <w:keepLines/>
                    <w:overflowPunct w:val="0"/>
                    <w:autoSpaceDE w:val="0"/>
                    <w:autoSpaceDN w:val="0"/>
                    <w:adjustRightInd w:val="0"/>
                    <w:spacing w:before="120" w:after="0"/>
                    <w:jc w:val="both"/>
                    <w:textAlignment w:val="baseline"/>
                    <w:rPr>
                      <w:i/>
                      <w:sz w:val="18"/>
                      <w:lang w:eastAsia="zh-CN"/>
                    </w:rPr>
                  </w:pPr>
                </w:p>
              </w:tc>
              <w:tc>
                <w:tcPr>
                  <w:tcW w:w="0" w:type="auto"/>
                  <w:vAlign w:val="center"/>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lang w:eastAsia="zh-CN"/>
                    </w:rPr>
                    <w:t>Additional DM-RS position</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pos1</w:t>
                  </w:r>
                </w:p>
              </w:tc>
            </w:tr>
            <w:tr w:rsidR="000B3A74" w:rsidRPr="0088793B" w:rsidTr="00A13A17">
              <w:trPr>
                <w:jc w:val="center"/>
              </w:trPr>
              <w:tc>
                <w:tcPr>
                  <w:tcW w:w="0" w:type="auto"/>
                  <w:vMerge/>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p>
              </w:tc>
              <w:tc>
                <w:tcPr>
                  <w:tcW w:w="0" w:type="auto"/>
                  <w:vAlign w:val="center"/>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Number of DM-RS CDM group(s) without data</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2</w:t>
                  </w:r>
                </w:p>
              </w:tc>
            </w:tr>
            <w:tr w:rsidR="000B3A74" w:rsidRPr="0088793B" w:rsidTr="00A13A17">
              <w:trPr>
                <w:jc w:val="center"/>
              </w:trPr>
              <w:tc>
                <w:tcPr>
                  <w:tcW w:w="0" w:type="auto"/>
                  <w:vMerge/>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p>
              </w:tc>
              <w:tc>
                <w:tcPr>
                  <w:tcW w:w="0" w:type="auto"/>
                  <w:vAlign w:val="center"/>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Ratio of PUSCH EPRE to DM-RS EPRE</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lang w:eastAsia="zh-CN"/>
                    </w:rPr>
                  </w:pPr>
                  <w:r w:rsidRPr="0088793B">
                    <w:rPr>
                      <w:i/>
                      <w:sz w:val="18"/>
                      <w:lang w:eastAsia="zh-CN"/>
                    </w:rPr>
                    <w:t>-3 dB</w:t>
                  </w:r>
                </w:p>
              </w:tc>
            </w:tr>
            <w:tr w:rsidR="000B3A74" w:rsidRPr="0088793B" w:rsidTr="00A13A17">
              <w:trPr>
                <w:jc w:val="center"/>
              </w:trPr>
              <w:tc>
                <w:tcPr>
                  <w:tcW w:w="0" w:type="auto"/>
                  <w:vMerge/>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p>
              </w:tc>
              <w:tc>
                <w:tcPr>
                  <w:tcW w:w="0" w:type="auto"/>
                  <w:vAlign w:val="center"/>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DM-RS port</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0</w:t>
                  </w:r>
                </w:p>
              </w:tc>
            </w:tr>
            <w:tr w:rsidR="000B3A74" w:rsidRPr="0088793B" w:rsidTr="00A13A17">
              <w:trPr>
                <w:jc w:val="center"/>
              </w:trPr>
              <w:tc>
                <w:tcPr>
                  <w:tcW w:w="0" w:type="auto"/>
                  <w:vMerge/>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p>
              </w:tc>
              <w:tc>
                <w:tcPr>
                  <w:tcW w:w="0" w:type="auto"/>
                  <w:vAlign w:val="center"/>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DM-RS sequence generation</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N</w:t>
                  </w:r>
                  <w:r w:rsidRPr="0088793B">
                    <w:rPr>
                      <w:i/>
                      <w:sz w:val="18"/>
                      <w:vertAlign w:val="subscript"/>
                    </w:rPr>
                    <w:t>ID</w:t>
                  </w:r>
                  <w:r w:rsidRPr="0088793B">
                    <w:rPr>
                      <w:i/>
                      <w:sz w:val="18"/>
                      <w:vertAlign w:val="superscript"/>
                    </w:rPr>
                    <w:t>0</w:t>
                  </w:r>
                  <w:r w:rsidRPr="0088793B">
                    <w:rPr>
                      <w:i/>
                      <w:sz w:val="18"/>
                    </w:rPr>
                    <w:t>=0, n</w:t>
                  </w:r>
                  <w:r w:rsidRPr="0088793B">
                    <w:rPr>
                      <w:i/>
                      <w:sz w:val="18"/>
                      <w:vertAlign w:val="subscript"/>
                    </w:rPr>
                    <w:t>SCID</w:t>
                  </w:r>
                  <w:r w:rsidRPr="0088793B">
                    <w:rPr>
                      <w:i/>
                      <w:sz w:val="18"/>
                    </w:rPr>
                    <w:t xml:space="preserve"> =0</w:t>
                  </w:r>
                </w:p>
              </w:tc>
            </w:tr>
            <w:tr w:rsidR="000B3A74" w:rsidRPr="0088793B" w:rsidTr="00A13A17">
              <w:trPr>
                <w:jc w:val="center"/>
              </w:trPr>
              <w:tc>
                <w:tcPr>
                  <w:tcW w:w="0" w:type="auto"/>
                  <w:vMerge w:val="restart"/>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Time domain resource assignment</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rFonts w:eastAsia="Batang"/>
                      <w:i/>
                      <w:sz w:val="18"/>
                    </w:rPr>
                    <w:t>PUSCH mapping type</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A, B</w:t>
                  </w:r>
                </w:p>
              </w:tc>
            </w:tr>
            <w:tr w:rsidR="000B3A74" w:rsidRPr="0088793B" w:rsidTr="00A13A17">
              <w:trPr>
                <w:jc w:val="center"/>
              </w:trPr>
              <w:tc>
                <w:tcPr>
                  <w:tcW w:w="0" w:type="auto"/>
                  <w:vMerge/>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Start symbol</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 xml:space="preserve">0 </w:t>
                  </w:r>
                </w:p>
              </w:tc>
            </w:tr>
            <w:tr w:rsidR="000B3A74" w:rsidRPr="0088793B" w:rsidTr="00A13A17">
              <w:trPr>
                <w:jc w:val="center"/>
              </w:trPr>
              <w:tc>
                <w:tcPr>
                  <w:tcW w:w="0" w:type="auto"/>
                  <w:vMerge/>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Allocation length</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 xml:space="preserve">14 </w:t>
                  </w:r>
                </w:p>
              </w:tc>
            </w:tr>
            <w:tr w:rsidR="000B3A74" w:rsidRPr="0088793B" w:rsidTr="00A13A17">
              <w:trPr>
                <w:jc w:val="center"/>
              </w:trPr>
              <w:tc>
                <w:tcPr>
                  <w:tcW w:w="0" w:type="auto"/>
                  <w:vMerge/>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b/>
                      <w:bCs/>
                      <w:i/>
                      <w:sz w:val="18"/>
                      <w:lang w:eastAsia="zh-CN"/>
                    </w:rPr>
                  </w:pPr>
                  <w:r w:rsidRPr="0088793B">
                    <w:rPr>
                      <w:b/>
                      <w:bCs/>
                      <w:i/>
                      <w:sz w:val="18"/>
                      <w:lang w:eastAsia="zh-CN"/>
                    </w:rPr>
                    <w:t xml:space="preserve">Rel-17 PUSCH aggregation factor </w:t>
                  </w:r>
                  <w:r w:rsidRPr="0088793B">
                    <w:rPr>
                      <w:i/>
                      <w:sz w:val="18"/>
                    </w:rPr>
                    <w:t>(RAN1 name TBD)</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b/>
                      <w:bCs/>
                      <w:i/>
                      <w:sz w:val="18"/>
                      <w:lang w:eastAsia="zh-CN"/>
                    </w:rPr>
                  </w:pPr>
                  <w:r w:rsidRPr="0088793B">
                    <w:rPr>
                      <w:b/>
                      <w:bCs/>
                      <w:i/>
                      <w:sz w:val="18"/>
                      <w:lang w:eastAsia="zh-CN"/>
                    </w:rPr>
                    <w:t xml:space="preserve">n8 </w:t>
                  </w:r>
                </w:p>
              </w:tc>
            </w:tr>
            <w:tr w:rsidR="000B3A74" w:rsidRPr="0088793B" w:rsidTr="00A13A17">
              <w:trPr>
                <w:jc w:val="center"/>
              </w:trPr>
              <w:tc>
                <w:tcPr>
                  <w:tcW w:w="0" w:type="auto"/>
                  <w:vMerge/>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b/>
                      <w:bCs/>
                      <w:i/>
                      <w:sz w:val="18"/>
                    </w:rPr>
                  </w:pPr>
                  <w:r w:rsidRPr="0088793B">
                    <w:rPr>
                      <w:b/>
                      <w:bCs/>
                      <w:i/>
                      <w:sz w:val="18"/>
                    </w:rPr>
                    <w:t xml:space="preserve">AvailableSlotCounting </w:t>
                  </w:r>
                  <w:r w:rsidRPr="0088793B">
                    <w:rPr>
                      <w:i/>
                      <w:sz w:val="18"/>
                    </w:rPr>
                    <w:t>(RAN1 name TBD)</w:t>
                  </w:r>
                </w:p>
              </w:tc>
              <w:tc>
                <w:tcPr>
                  <w:tcW w:w="0" w:type="auto"/>
                </w:tcPr>
                <w:p w:rsidR="000B3A74" w:rsidRPr="0088793B" w:rsidRDefault="000B3A74" w:rsidP="000B3A74">
                  <w:pPr>
                    <w:keepNext/>
                    <w:keepLines/>
                    <w:overflowPunct w:val="0"/>
                    <w:autoSpaceDE w:val="0"/>
                    <w:autoSpaceDN w:val="0"/>
                    <w:adjustRightInd w:val="0"/>
                    <w:spacing w:before="120" w:after="0"/>
                    <w:jc w:val="both"/>
                    <w:textAlignment w:val="baseline"/>
                    <w:rPr>
                      <w:b/>
                      <w:bCs/>
                      <w:i/>
                      <w:sz w:val="18"/>
                    </w:rPr>
                  </w:pPr>
                  <w:r w:rsidRPr="0088793B">
                    <w:rPr>
                      <w:b/>
                      <w:bCs/>
                      <w:i/>
                      <w:sz w:val="18"/>
                    </w:rPr>
                    <w:t>enabled</w:t>
                  </w:r>
                </w:p>
              </w:tc>
            </w:tr>
            <w:tr w:rsidR="000B3A74" w:rsidRPr="0088793B" w:rsidTr="00A13A17">
              <w:trPr>
                <w:jc w:val="center"/>
              </w:trPr>
              <w:tc>
                <w:tcPr>
                  <w:tcW w:w="0" w:type="auto"/>
                  <w:gridSpan w:val="2"/>
                  <w:vAlign w:val="center"/>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Code block group based PUSCH transmission</w:t>
                  </w:r>
                </w:p>
              </w:tc>
              <w:tc>
                <w:tcPr>
                  <w:tcW w:w="0" w:type="auto"/>
                  <w:vAlign w:val="center"/>
                </w:tcPr>
                <w:p w:rsidR="000B3A74" w:rsidRPr="0088793B" w:rsidRDefault="000B3A74" w:rsidP="000B3A74">
                  <w:pPr>
                    <w:keepNext/>
                    <w:keepLines/>
                    <w:overflowPunct w:val="0"/>
                    <w:autoSpaceDE w:val="0"/>
                    <w:autoSpaceDN w:val="0"/>
                    <w:adjustRightInd w:val="0"/>
                    <w:spacing w:before="120" w:after="0"/>
                    <w:jc w:val="both"/>
                    <w:textAlignment w:val="baseline"/>
                    <w:rPr>
                      <w:i/>
                      <w:sz w:val="18"/>
                    </w:rPr>
                  </w:pPr>
                  <w:r w:rsidRPr="0088793B">
                    <w:rPr>
                      <w:i/>
                      <w:sz w:val="18"/>
                    </w:rPr>
                    <w:t>Disabled</w:t>
                  </w:r>
                </w:p>
              </w:tc>
            </w:tr>
          </w:tbl>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hint="eastAsia"/>
                <w:i/>
                <w:sz w:val="21"/>
                <w:szCs w:val="21"/>
                <w:lang w:eastAsia="zh-CN"/>
              </w:rPr>
              <w:t>O</w:t>
            </w:r>
            <w:r w:rsidRPr="0088793B">
              <w:rPr>
                <w:i/>
                <w:sz w:val="21"/>
                <w:szCs w:val="21"/>
                <w:lang w:eastAsia="zh-CN"/>
              </w:rPr>
              <w:t xml:space="preserve">ption </w:t>
            </w:r>
            <w:r w:rsidRPr="0088793B">
              <w:rPr>
                <w:rFonts w:hint="eastAsia"/>
                <w:i/>
                <w:sz w:val="21"/>
                <w:szCs w:val="21"/>
                <w:lang w:eastAsia="zh-CN"/>
              </w:rPr>
              <w:t>3</w:t>
            </w:r>
            <w:r w:rsidRPr="0088793B">
              <w:rPr>
                <w:i/>
                <w:sz w:val="21"/>
                <w:szCs w:val="21"/>
                <w:lang w:eastAsia="zh-CN"/>
              </w:rPr>
              <w:t>: Use configuration of existing Rel-16 PUSCH requirements with repetition Type A as the starting point</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i/>
                <w:sz w:val="21"/>
                <w:szCs w:val="21"/>
                <w:lang w:eastAsia="zh-CN"/>
              </w:rPr>
              <w:t>Option 4: MCS2</w:t>
            </w:r>
          </w:p>
        </w:tc>
      </w:tr>
    </w:tbl>
    <w:p w:rsidR="000B3A74" w:rsidRPr="0088793B" w:rsidRDefault="000B3A74" w:rsidP="000B3A74">
      <w:pPr>
        <w:rPr>
          <w:lang w:val="en-US" w:eastAsia="zh-CN"/>
        </w:rPr>
      </w:pPr>
    </w:p>
    <w:p w:rsidR="006572AB" w:rsidRPr="0088793B" w:rsidRDefault="006572AB" w:rsidP="006572AB">
      <w:pPr>
        <w:rPr>
          <w:lang w:val="en-US" w:eastAsia="zh-CN"/>
        </w:rPr>
      </w:pPr>
      <w:r w:rsidRPr="0088793B">
        <w:rPr>
          <w:lang w:val="en-US" w:eastAsia="zh-CN"/>
        </w:rPr>
        <w:lastRenderedPageBreak/>
        <w:t xml:space="preserve">For other parameters, </w:t>
      </w:r>
      <w:r w:rsidR="000C6EAB" w:rsidRPr="0088793B">
        <w:rPr>
          <w:lang w:val="en-US" w:eastAsia="zh-CN"/>
        </w:rPr>
        <w:t>it is reasonable</w:t>
      </w:r>
      <w:r w:rsidRPr="0088793B">
        <w:rPr>
          <w:lang w:val="en-US" w:eastAsia="zh-CN"/>
        </w:rPr>
        <w:t xml:space="preserve"> to use configuration of existing Rel-16 PUSCH requirements with repetition Type A</w:t>
      </w:r>
      <w:r w:rsidRPr="0088793B">
        <w:t xml:space="preserve"> </w:t>
      </w:r>
      <w:r w:rsidRPr="0088793B">
        <w:rPr>
          <w:lang w:val="en-US" w:eastAsia="zh-CN"/>
        </w:rPr>
        <w:t>as the starting point.</w:t>
      </w:r>
    </w:p>
    <w:p w:rsidR="006572AB" w:rsidRPr="0088793B" w:rsidRDefault="000C6EAB" w:rsidP="000C6EAB">
      <w:pPr>
        <w:pStyle w:val="Proposal"/>
      </w:pPr>
      <w:r w:rsidRPr="0088793B">
        <w:t>Use configuration of existing Rel-16 PUSCH requirements with repetition Type A as the starting point.</w:t>
      </w:r>
    </w:p>
    <w:p w:rsidR="000B3A74" w:rsidRPr="0088793B" w:rsidRDefault="000B3A74" w:rsidP="000B3A74">
      <w:pPr>
        <w:pStyle w:val="3"/>
        <w:rPr>
          <w:lang w:val="en-US" w:eastAsia="zh-CN"/>
        </w:rPr>
      </w:pPr>
      <w:r w:rsidRPr="0088793B">
        <w:rPr>
          <w:lang w:val="en-US" w:eastAsia="zh-CN"/>
        </w:rPr>
        <w:t>Test metric for BS PUSCH demod requirements with JCE</w:t>
      </w:r>
    </w:p>
    <w:tbl>
      <w:tblPr>
        <w:tblStyle w:val="ae"/>
        <w:tblW w:w="0" w:type="auto"/>
        <w:tblLook w:val="04A0" w:firstRow="1" w:lastRow="0" w:firstColumn="1" w:lastColumn="0" w:noHBand="0" w:noVBand="1"/>
      </w:tblPr>
      <w:tblGrid>
        <w:gridCol w:w="10456"/>
      </w:tblGrid>
      <w:tr w:rsidR="000B3A74" w:rsidRPr="0088793B" w:rsidTr="000B3A74">
        <w:tc>
          <w:tcPr>
            <w:tcW w:w="10456" w:type="dxa"/>
          </w:tcPr>
          <w:p w:rsidR="000B3A74" w:rsidRPr="0088793B" w:rsidRDefault="000B3A74" w:rsidP="000B3A74">
            <w:pPr>
              <w:spacing w:after="0"/>
              <w:rPr>
                <w:i/>
                <w:lang w:val="en-US" w:eastAsia="zh-CN" w:bidi="hi-IN"/>
              </w:rPr>
            </w:pPr>
            <w:r w:rsidRPr="0088793B">
              <w:rPr>
                <w:rFonts w:hint="eastAsia"/>
                <w:i/>
                <w:lang w:val="en-US" w:eastAsia="zh-CN" w:bidi="hi-IN"/>
              </w:rPr>
              <w:t>T</w:t>
            </w:r>
            <w:r w:rsidRPr="0088793B">
              <w:rPr>
                <w:i/>
                <w:lang w:val="en-US" w:eastAsia="zh-CN" w:bidi="hi-IN"/>
              </w:rPr>
              <w:t>est metric for BS PUSCH demod requirements with JCE</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i/>
                <w:sz w:val="21"/>
                <w:szCs w:val="21"/>
                <w:lang w:eastAsia="zh-CN"/>
              </w:rPr>
              <w:t>Option 1: Test SNR at which the PUSCH achieves 70% of throughput</w:t>
            </w:r>
          </w:p>
          <w:p w:rsidR="000B3A74" w:rsidRPr="0088793B" w:rsidRDefault="000B3A74" w:rsidP="000B3A74">
            <w:pPr>
              <w:widowControl w:val="0"/>
              <w:numPr>
                <w:ilvl w:val="1"/>
                <w:numId w:val="35"/>
              </w:numPr>
              <w:tabs>
                <w:tab w:val="num" w:pos="484"/>
                <w:tab w:val="num" w:pos="709"/>
                <w:tab w:val="num" w:pos="1440"/>
                <w:tab w:val="num" w:pos="1701"/>
              </w:tabs>
              <w:overflowPunct w:val="0"/>
              <w:autoSpaceDE w:val="0"/>
              <w:autoSpaceDN w:val="0"/>
              <w:adjustRightInd w:val="0"/>
              <w:snapToGrid w:val="0"/>
              <w:spacing w:before="60" w:after="0"/>
              <w:ind w:leftChars="213" w:left="709" w:hanging="283"/>
              <w:textAlignment w:val="baseline"/>
              <w:rPr>
                <w:i/>
                <w:sz w:val="21"/>
                <w:szCs w:val="21"/>
                <w:lang w:eastAsia="zh-CN"/>
              </w:rPr>
            </w:pPr>
            <w:r w:rsidRPr="0088793B">
              <w:rPr>
                <w:rFonts w:eastAsia="等线"/>
                <w:i/>
                <w:sz w:val="21"/>
                <w:szCs w:val="21"/>
                <w:lang w:eastAsia="zh-CN"/>
              </w:rPr>
              <w:t>Other options are not precluded</w:t>
            </w:r>
          </w:p>
        </w:tc>
      </w:tr>
    </w:tbl>
    <w:p w:rsidR="000B3A74" w:rsidRPr="0088793B" w:rsidRDefault="000B3A74" w:rsidP="000B3A74">
      <w:pPr>
        <w:rPr>
          <w:lang w:val="en-US" w:eastAsia="zh-CN"/>
        </w:rPr>
      </w:pPr>
    </w:p>
    <w:p w:rsidR="000B3A74" w:rsidRPr="0088793B" w:rsidRDefault="000B3A74" w:rsidP="000B3A74">
      <w:pPr>
        <w:rPr>
          <w:lang w:val="en-US" w:eastAsia="zh-CN"/>
        </w:rPr>
      </w:pPr>
      <w:r w:rsidRPr="0088793B">
        <w:rPr>
          <w:rFonts w:hint="eastAsia"/>
          <w:lang w:val="en-US" w:eastAsia="zh-CN"/>
        </w:rPr>
        <w:t>F</w:t>
      </w:r>
      <w:r w:rsidRPr="0088793B">
        <w:rPr>
          <w:lang w:val="en-US" w:eastAsia="zh-CN"/>
        </w:rPr>
        <w:t xml:space="preserve">or the test metric, it is reasonable to consider the test SNR at which the PUSCH achieves 70% of throughput to align with the legacy BS testing. We don’t see any strong reason to introduce test metric different from the existing test metric. So we propose to select the test SNR at which the PUSCH achieves 70% of throughput as the test metric </w:t>
      </w:r>
      <w:r w:rsidR="00CC3E73" w:rsidRPr="0088793B">
        <w:rPr>
          <w:lang w:val="en-US" w:eastAsia="zh-CN"/>
        </w:rPr>
        <w:t>for BS PUSCH demod requirements with JCE</w:t>
      </w:r>
      <w:r w:rsidRPr="0088793B">
        <w:rPr>
          <w:lang w:val="en-US" w:eastAsia="zh-CN"/>
        </w:rPr>
        <w:t>.</w:t>
      </w:r>
    </w:p>
    <w:p w:rsidR="000B3A74" w:rsidRPr="0088793B" w:rsidRDefault="000B3A74" w:rsidP="000B3A74">
      <w:pPr>
        <w:pStyle w:val="Proposal"/>
      </w:pPr>
      <w:r w:rsidRPr="0088793B">
        <w:rPr>
          <w:rFonts w:hint="eastAsia"/>
        </w:rPr>
        <w:t>S</w:t>
      </w:r>
      <w:r w:rsidRPr="0088793B">
        <w:t xml:space="preserve">elect the test SNR at which the PUSCH achieves 70% of throughput as the test metric </w:t>
      </w:r>
      <w:r w:rsidR="00CC3E73" w:rsidRPr="0088793B">
        <w:t>for BS PUSCH demod requirements with JCE</w:t>
      </w:r>
      <w:r w:rsidRPr="0088793B">
        <w:t>.</w:t>
      </w:r>
    </w:p>
    <w:p w:rsidR="00D46BD4" w:rsidRPr="0088793B" w:rsidRDefault="00D46BD4" w:rsidP="00D46BD4">
      <w:pPr>
        <w:pStyle w:val="1"/>
        <w:rPr>
          <w:lang w:val="en-US" w:eastAsia="zh-CN"/>
        </w:rPr>
      </w:pPr>
      <w:r w:rsidRPr="0088793B">
        <w:rPr>
          <w:rFonts w:hint="eastAsia"/>
          <w:lang w:val="en-US" w:eastAsia="zh-CN"/>
        </w:rPr>
        <w:t>P</w:t>
      </w:r>
      <w:r w:rsidRPr="0088793B">
        <w:rPr>
          <w:lang w:val="en-US" w:eastAsia="zh-CN"/>
        </w:rPr>
        <w:t>roposals</w:t>
      </w:r>
    </w:p>
    <w:p w:rsidR="008727FE" w:rsidRDefault="00D46BD4" w:rsidP="008727FE">
      <w:pPr>
        <w:rPr>
          <w:lang w:val="en-US" w:eastAsia="zh-CN"/>
        </w:rPr>
      </w:pPr>
      <w:r w:rsidRPr="0088793B">
        <w:rPr>
          <w:rFonts w:hint="eastAsia"/>
          <w:lang w:val="en-US" w:eastAsia="zh-CN"/>
        </w:rPr>
        <w:t xml:space="preserve">In this contribution, we </w:t>
      </w:r>
      <w:r w:rsidRPr="0088793B">
        <w:rPr>
          <w:lang w:val="en-US" w:eastAsia="zh-CN"/>
        </w:rPr>
        <w:t>discuss on</w:t>
      </w:r>
      <w:r w:rsidR="00EF27CF" w:rsidRPr="0088793B">
        <w:rPr>
          <w:lang w:val="en-US" w:eastAsia="zh-CN"/>
        </w:rPr>
        <w:t xml:space="preserve"> </w:t>
      </w:r>
      <w:r w:rsidR="0032488A" w:rsidRPr="0088793B">
        <w:rPr>
          <w:rFonts w:hint="eastAsia"/>
          <w:lang w:val="en-US" w:eastAsia="zh-CN"/>
        </w:rPr>
        <w:t>BS</w:t>
      </w:r>
      <w:r w:rsidR="007808BE" w:rsidRPr="0088793B">
        <w:rPr>
          <w:lang w:val="en-US" w:eastAsia="zh-CN"/>
        </w:rPr>
        <w:t xml:space="preserve"> </w:t>
      </w:r>
      <w:r w:rsidR="0088793B">
        <w:rPr>
          <w:lang w:val="en-US" w:eastAsia="zh-CN"/>
        </w:rPr>
        <w:t xml:space="preserve">PUSCH </w:t>
      </w:r>
      <w:r w:rsidRPr="0088793B">
        <w:rPr>
          <w:lang w:val="en-US" w:eastAsia="zh-CN"/>
        </w:rPr>
        <w:t xml:space="preserve">demodulation </w:t>
      </w:r>
      <w:r w:rsidR="00B93693" w:rsidRPr="0088793B">
        <w:rPr>
          <w:lang w:val="en-US" w:eastAsia="zh-CN"/>
        </w:rPr>
        <w:t xml:space="preserve">requirements </w:t>
      </w:r>
      <w:r w:rsidR="00EF27CF" w:rsidRPr="0088793B">
        <w:rPr>
          <w:lang w:val="en-US" w:eastAsia="zh-CN"/>
        </w:rPr>
        <w:t xml:space="preserve">for </w:t>
      </w:r>
      <w:r w:rsidR="0032488A" w:rsidRPr="0088793B">
        <w:rPr>
          <w:lang w:val="en-US" w:eastAsia="zh-CN"/>
        </w:rPr>
        <w:t>coverage enhancement</w:t>
      </w:r>
      <w:r w:rsidRPr="0088793B">
        <w:rPr>
          <w:lang w:val="en-US" w:eastAsia="zh-CN"/>
        </w:rPr>
        <w:t>. O</w:t>
      </w:r>
      <w:r w:rsidRPr="0088793B">
        <w:rPr>
          <w:rFonts w:hint="eastAsia"/>
          <w:lang w:val="en-US" w:eastAsia="zh-CN"/>
        </w:rPr>
        <w:t xml:space="preserve">ur </w:t>
      </w:r>
      <w:r w:rsidRPr="0088793B">
        <w:rPr>
          <w:lang w:val="en-US" w:eastAsia="zh-CN"/>
        </w:rPr>
        <w:t xml:space="preserve">observations and </w:t>
      </w:r>
      <w:r w:rsidRPr="0088793B">
        <w:rPr>
          <w:rFonts w:hint="eastAsia"/>
          <w:lang w:val="en-US" w:eastAsia="zh-CN"/>
        </w:rPr>
        <w:t>proposals are:</w:t>
      </w:r>
    </w:p>
    <w:p w:rsidR="0088793B" w:rsidRPr="0088793B" w:rsidRDefault="0088793B" w:rsidP="0088793B">
      <w:pPr>
        <w:pStyle w:val="Proposal"/>
        <w:numPr>
          <w:ilvl w:val="0"/>
          <w:numId w:val="36"/>
        </w:numPr>
      </w:pPr>
      <w:r w:rsidRPr="0088793B">
        <w:t>Do not define performance requirements enhancements on PUSCH repetition type A.</w:t>
      </w:r>
    </w:p>
    <w:p w:rsidR="0088793B" w:rsidRPr="0088793B" w:rsidRDefault="0088793B" w:rsidP="0088793B">
      <w:pPr>
        <w:pStyle w:val="Proposal"/>
      </w:pPr>
      <w:r w:rsidRPr="0088793B">
        <w:rPr>
          <w:rFonts w:hint="eastAsia"/>
        </w:rPr>
        <w:t>F</w:t>
      </w:r>
      <w:r w:rsidRPr="0088793B">
        <w:t>or TDD, select 2 consecutive slots for BS requirements for PUSCH TBoMS.</w:t>
      </w:r>
    </w:p>
    <w:p w:rsidR="0088793B" w:rsidRPr="0088793B" w:rsidRDefault="0088793B" w:rsidP="0088793B">
      <w:pPr>
        <w:pStyle w:val="Proposal"/>
      </w:pPr>
      <w:r w:rsidRPr="0088793B">
        <w:t>For FDD, select 4 or 8 consecutive slots for BS requirements for PUSCH TBoMS.</w:t>
      </w:r>
    </w:p>
    <w:p w:rsidR="0088793B" w:rsidRPr="0088793B" w:rsidRDefault="0088793B" w:rsidP="0088793B">
      <w:pPr>
        <w:pStyle w:val="Proposal"/>
      </w:pPr>
      <w:r w:rsidRPr="0088793B">
        <w:t>Do not to consider repetition for TBoMS..</w:t>
      </w:r>
    </w:p>
    <w:p w:rsidR="0088793B" w:rsidRPr="0088793B" w:rsidRDefault="0088793B" w:rsidP="0088793B">
      <w:pPr>
        <w:pStyle w:val="Proposal"/>
      </w:pPr>
      <w:r w:rsidRPr="0088793B">
        <w:rPr>
          <w:rFonts w:hint="eastAsia"/>
        </w:rPr>
        <w:t>S</w:t>
      </w:r>
      <w:r w:rsidRPr="0088793B">
        <w:t>elect 5 PRB for BS PUSCH demod requirements with JCE.</w:t>
      </w:r>
    </w:p>
    <w:p w:rsidR="0088793B" w:rsidRPr="0088793B" w:rsidRDefault="0088793B" w:rsidP="0088793B">
      <w:pPr>
        <w:pStyle w:val="Proposal"/>
      </w:pPr>
      <w:r w:rsidRPr="0088793B">
        <w:rPr>
          <w:rFonts w:hint="eastAsia"/>
        </w:rPr>
        <w:t>D</w:t>
      </w:r>
      <w:r w:rsidRPr="0088793B">
        <w:t>o not consider inter-slot frequency hopping for PUSCH TBoMS</w:t>
      </w:r>
      <w:r w:rsidRPr="0088793B">
        <w:rPr>
          <w:b w:val="0"/>
        </w:rPr>
        <w:t>.</w:t>
      </w:r>
    </w:p>
    <w:p w:rsidR="0088793B" w:rsidRPr="0088793B" w:rsidRDefault="0088793B" w:rsidP="0088793B">
      <w:pPr>
        <w:pStyle w:val="Proposal"/>
      </w:pPr>
      <w:r w:rsidRPr="0088793B">
        <w:rPr>
          <w:rFonts w:hint="eastAsia"/>
        </w:rPr>
        <w:t>D</w:t>
      </w:r>
      <w:r w:rsidRPr="0088793B">
        <w:t>o not consider 15kHz SCS for BS requirements for PUSCH TBoMS.</w:t>
      </w:r>
    </w:p>
    <w:p w:rsidR="0088793B" w:rsidRPr="0088793B" w:rsidRDefault="0088793B" w:rsidP="0088793B">
      <w:pPr>
        <w:pStyle w:val="Proposal"/>
      </w:pPr>
      <w:r w:rsidRPr="0088793B">
        <w:rPr>
          <w:rFonts w:hint="eastAsia"/>
        </w:rPr>
        <w:t>S</w:t>
      </w:r>
      <w:r w:rsidRPr="0088793B">
        <w:t>elect CP-OFDM only as transform precoding configuration for BS requirements for PUSCH TBoMS.</w:t>
      </w:r>
    </w:p>
    <w:p w:rsidR="0088793B" w:rsidRPr="0088793B" w:rsidRDefault="0088793B" w:rsidP="0088793B">
      <w:pPr>
        <w:pStyle w:val="Proposal"/>
      </w:pPr>
      <w:r w:rsidRPr="0088793B">
        <w:rPr>
          <w:rFonts w:hint="eastAsia"/>
        </w:rPr>
        <w:t>D</w:t>
      </w:r>
      <w:r w:rsidRPr="0088793B">
        <w:t>o not to test PUSCH demodulation with UCI multiplexing for TBoMS transmission.</w:t>
      </w:r>
    </w:p>
    <w:p w:rsidR="0088793B" w:rsidRPr="0088793B" w:rsidRDefault="0088793B" w:rsidP="0088793B">
      <w:pPr>
        <w:pStyle w:val="Proposal"/>
      </w:pPr>
      <w:r w:rsidRPr="0088793B">
        <w:rPr>
          <w:rFonts w:hint="eastAsia"/>
        </w:rPr>
        <w:t>S</w:t>
      </w:r>
      <w:r w:rsidRPr="0088793B">
        <w:t>elect MCS2 for BS requirements for PUSCH TBoMS.</w:t>
      </w:r>
    </w:p>
    <w:p w:rsidR="0088793B" w:rsidRPr="0088793B" w:rsidRDefault="0088793B" w:rsidP="0088793B">
      <w:pPr>
        <w:pStyle w:val="Proposal"/>
      </w:pPr>
      <w:r w:rsidRPr="0088793B">
        <w:rPr>
          <w:rFonts w:hint="eastAsia"/>
        </w:rPr>
        <w:t>S</w:t>
      </w:r>
      <w:r w:rsidRPr="0088793B">
        <w:t>elect the test SNR at which the PUSCH achieves 70% of throughput as the test metric for BS demodulation requirements for PUSCH TBoMS.</w:t>
      </w:r>
    </w:p>
    <w:p w:rsidR="0088793B" w:rsidRPr="0088793B" w:rsidRDefault="0088793B" w:rsidP="0088793B">
      <w:pPr>
        <w:pStyle w:val="Proposal"/>
      </w:pPr>
      <w:r w:rsidRPr="0088793B">
        <w:rPr>
          <w:rFonts w:hint="eastAsia"/>
        </w:rPr>
        <w:t>F</w:t>
      </w:r>
      <w:r w:rsidRPr="0088793B">
        <w:t>or TDD, select 2 consecutive slots for BS PUSCH demod with JCE.</w:t>
      </w:r>
    </w:p>
    <w:p w:rsidR="0088793B" w:rsidRPr="0088793B" w:rsidRDefault="0088793B" w:rsidP="0088793B">
      <w:pPr>
        <w:pStyle w:val="Proposal"/>
      </w:pPr>
      <w:r w:rsidRPr="0088793B">
        <w:t>For FDD, select 4 or 8 consecutive slots for BS PUSCH demod with JCE.</w:t>
      </w:r>
    </w:p>
    <w:p w:rsidR="0088793B" w:rsidRPr="0088793B" w:rsidRDefault="0088793B" w:rsidP="0088793B">
      <w:pPr>
        <w:pStyle w:val="Proposal"/>
      </w:pPr>
      <w:r w:rsidRPr="0088793B">
        <w:t>Select configured TDW length same as actual TDW length for BS PUSCH demod with JCE.</w:t>
      </w:r>
    </w:p>
    <w:p w:rsidR="0088793B" w:rsidRPr="0088793B" w:rsidRDefault="0088793B" w:rsidP="0088793B">
      <w:pPr>
        <w:pStyle w:val="Proposal"/>
      </w:pPr>
      <w:r w:rsidRPr="0088793B">
        <w:t>Only consider one typical configuration for BS PUSCH demod requirements with JCE.</w:t>
      </w:r>
    </w:p>
    <w:p w:rsidR="0088793B" w:rsidRPr="0088793B" w:rsidRDefault="0088793B" w:rsidP="0088793B">
      <w:pPr>
        <w:pStyle w:val="Proposal"/>
      </w:pPr>
      <w:r w:rsidRPr="0088793B">
        <w:rPr>
          <w:rFonts w:hint="eastAsia"/>
        </w:rPr>
        <w:lastRenderedPageBreak/>
        <w:t>S</w:t>
      </w:r>
      <w:r w:rsidRPr="0088793B">
        <w:t>elect 4 PRB for BS PUSCH demod requirements with JCE.</w:t>
      </w:r>
    </w:p>
    <w:p w:rsidR="0088793B" w:rsidRPr="0088793B" w:rsidRDefault="0088793B" w:rsidP="0088793B">
      <w:pPr>
        <w:pStyle w:val="Proposal"/>
      </w:pPr>
      <w:r w:rsidRPr="0088793B">
        <w:t>Do not consider inter-slot frequency hopping for BS PUSCH demod requirements with JCE.</w:t>
      </w:r>
    </w:p>
    <w:p w:rsidR="0088793B" w:rsidRPr="0088793B" w:rsidRDefault="0088793B" w:rsidP="0088793B">
      <w:pPr>
        <w:pStyle w:val="Proposal"/>
      </w:pPr>
      <w:r w:rsidRPr="0088793B">
        <w:t>For 30kHz SCS, select 7D1S2U, S=6D:4G:4U for PUSCH demod requirements with JCE.</w:t>
      </w:r>
    </w:p>
    <w:p w:rsidR="0088793B" w:rsidRPr="0088793B" w:rsidRDefault="0088793B" w:rsidP="0088793B">
      <w:pPr>
        <w:pStyle w:val="Proposal"/>
      </w:pPr>
      <w:r w:rsidRPr="0088793B">
        <w:rPr>
          <w:rFonts w:hint="eastAsia"/>
        </w:rPr>
        <w:t>F</w:t>
      </w:r>
      <w:r w:rsidRPr="0088793B">
        <w:t>or 15kHz SCS, do not consider BS PUSCH demod requirements with JCE for 15kHz SCS.</w:t>
      </w:r>
    </w:p>
    <w:p w:rsidR="0088793B" w:rsidRPr="0088793B" w:rsidRDefault="0088793B" w:rsidP="0088793B">
      <w:pPr>
        <w:pStyle w:val="Proposal"/>
      </w:pPr>
      <w:r w:rsidRPr="0088793B">
        <w:rPr>
          <w:rFonts w:hint="eastAsia"/>
        </w:rPr>
        <w:t>S</w:t>
      </w:r>
      <w:r w:rsidRPr="0088793B">
        <w:t>elect CP-OFDM only as transform precoding configuration for BS PUSCH demod requirements with JCE.</w:t>
      </w:r>
    </w:p>
    <w:p w:rsidR="0088793B" w:rsidRPr="0088793B" w:rsidRDefault="0088793B" w:rsidP="0088793B">
      <w:pPr>
        <w:pStyle w:val="Proposal"/>
      </w:pPr>
      <w:r w:rsidRPr="0088793B">
        <w:t>Use configuration of existing Rel-16 PUSCH requirements with repetition Type A as the starting point.</w:t>
      </w:r>
    </w:p>
    <w:p w:rsidR="0088793B" w:rsidRPr="0088793B" w:rsidRDefault="0088793B" w:rsidP="008727FE">
      <w:pPr>
        <w:pStyle w:val="Proposal"/>
      </w:pPr>
      <w:r w:rsidRPr="0088793B">
        <w:rPr>
          <w:rFonts w:hint="eastAsia"/>
        </w:rPr>
        <w:t>S</w:t>
      </w:r>
      <w:r w:rsidRPr="0088793B">
        <w:t>elect the test SNR at which the PUSCH achieves 70% of throughput as the test metric for BS PUSCH demod requirements with JCE.</w:t>
      </w:r>
    </w:p>
    <w:p w:rsidR="00D46BD4" w:rsidRPr="0088793B" w:rsidRDefault="00D46BD4" w:rsidP="00D46BD4">
      <w:pPr>
        <w:pStyle w:val="1"/>
        <w:rPr>
          <w:lang w:val="en-US" w:eastAsia="zh-CN"/>
        </w:rPr>
      </w:pPr>
      <w:r w:rsidRPr="0088793B">
        <w:rPr>
          <w:rFonts w:hint="eastAsia"/>
          <w:lang w:val="en-US" w:eastAsia="zh-CN"/>
        </w:rPr>
        <w:t>R</w:t>
      </w:r>
      <w:r w:rsidRPr="0088793B">
        <w:rPr>
          <w:lang w:val="en-US" w:eastAsia="zh-CN"/>
        </w:rPr>
        <w:t>eference</w:t>
      </w:r>
    </w:p>
    <w:p w:rsidR="00A64ABC" w:rsidRPr="0088793B" w:rsidRDefault="0088793B" w:rsidP="00A85D49">
      <w:pPr>
        <w:pStyle w:val="Reference"/>
        <w:ind w:left="400" w:hanging="400"/>
        <w:rPr>
          <w:lang w:val="en-US" w:eastAsia="zh-CN"/>
        </w:rPr>
      </w:pPr>
      <w:bookmarkStart w:id="3" w:name="_Ref95322068"/>
      <w:bookmarkStart w:id="4" w:name="_Hlk95322322"/>
      <w:r w:rsidRPr="0088793B">
        <w:rPr>
          <w:lang w:val="en-US" w:eastAsia="zh-CN"/>
        </w:rPr>
        <w:t>R4-2203030</w:t>
      </w:r>
      <w:r w:rsidR="00B93693" w:rsidRPr="0088793B">
        <w:rPr>
          <w:lang w:val="en-US" w:eastAsia="zh-CN"/>
        </w:rPr>
        <w:t xml:space="preserve">, </w:t>
      </w:r>
      <w:r w:rsidRPr="0088793B">
        <w:rPr>
          <w:lang w:val="en-US" w:eastAsia="zh-CN"/>
        </w:rPr>
        <w:t>WF on PUSCH demodulation performance of Rel-17 NR coverage enhancement</w:t>
      </w:r>
      <w:r w:rsidR="00B93693" w:rsidRPr="0088793B">
        <w:rPr>
          <w:lang w:val="en-US" w:eastAsia="zh-CN"/>
        </w:rPr>
        <w:t>, RAN</w:t>
      </w:r>
      <w:r w:rsidRPr="0088793B">
        <w:rPr>
          <w:lang w:val="en-US" w:eastAsia="zh-CN"/>
        </w:rPr>
        <w:t>4</w:t>
      </w:r>
      <w:r w:rsidR="00B93693" w:rsidRPr="0088793B">
        <w:rPr>
          <w:lang w:val="en-US" w:eastAsia="zh-CN"/>
        </w:rPr>
        <w:t>#</w:t>
      </w:r>
      <w:r w:rsidRPr="0088793B">
        <w:rPr>
          <w:lang w:val="en-US" w:eastAsia="zh-CN"/>
        </w:rPr>
        <w:t>101bis-</w:t>
      </w:r>
      <w:r w:rsidR="00B93693" w:rsidRPr="0088793B">
        <w:rPr>
          <w:lang w:val="en-US" w:eastAsia="zh-CN"/>
        </w:rPr>
        <w:t xml:space="preserve">e, </w:t>
      </w:r>
      <w:r w:rsidRPr="0088793B">
        <w:rPr>
          <w:lang w:val="en-US" w:eastAsia="zh-CN"/>
        </w:rPr>
        <w:t>China Telecom</w:t>
      </w:r>
      <w:bookmarkEnd w:id="3"/>
    </w:p>
    <w:bookmarkEnd w:id="4"/>
    <w:p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6C7" w:rsidRDefault="001746C7" w:rsidP="009163A1">
      <w:pPr>
        <w:spacing w:after="0"/>
      </w:pPr>
      <w:r>
        <w:separator/>
      </w:r>
    </w:p>
  </w:endnote>
  <w:endnote w:type="continuationSeparator" w:id="0">
    <w:p w:rsidR="001746C7" w:rsidRDefault="001746C7"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6C7" w:rsidRDefault="001746C7" w:rsidP="009163A1">
      <w:pPr>
        <w:spacing w:after="0"/>
      </w:pPr>
      <w:r>
        <w:separator/>
      </w:r>
    </w:p>
  </w:footnote>
  <w:footnote w:type="continuationSeparator" w:id="0">
    <w:p w:rsidR="001746C7" w:rsidRDefault="001746C7"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63ECBC38"/>
    <w:lvl w:ilvl="0" w:tplc="08090001">
      <w:start w:val="1"/>
      <w:numFmt w:val="bullet"/>
      <w:lvlText w:val=""/>
      <w:lvlJc w:val="left"/>
      <w:pPr>
        <w:ind w:left="936" w:hanging="360"/>
      </w:pPr>
      <w:rPr>
        <w:rFonts w:ascii="Symbol" w:hAnsi="Symbol" w:hint="default"/>
      </w:rPr>
    </w:lvl>
    <w:lvl w:ilvl="1" w:tplc="314A3010">
      <w:start w:val="1"/>
      <w:numFmt w:val="bullet"/>
      <w:lvlText w:val="–"/>
      <w:lvlJc w:val="left"/>
      <w:pPr>
        <w:ind w:left="1656" w:hanging="360"/>
      </w:pPr>
      <w:rPr>
        <w:rFonts w:ascii="Arial" w:hAnsi="Arial" w:hint="default"/>
        <w:color w:val="auto"/>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D12E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5"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7"/>
  </w:num>
  <w:num w:numId="3">
    <w:abstractNumId w:val="6"/>
  </w:num>
  <w:num w:numId="4">
    <w:abstractNumId w:val="17"/>
  </w:num>
  <w:num w:numId="5">
    <w:abstractNumId w:val="23"/>
  </w:num>
  <w:num w:numId="6">
    <w:abstractNumId w:val="3"/>
  </w:num>
  <w:num w:numId="7">
    <w:abstractNumId w:val="14"/>
  </w:num>
  <w:num w:numId="8">
    <w:abstractNumId w:val="18"/>
  </w:num>
  <w:num w:numId="9">
    <w:abstractNumId w:val="13"/>
  </w:num>
  <w:num w:numId="10">
    <w:abstractNumId w:val="8"/>
  </w:num>
  <w:num w:numId="11">
    <w:abstractNumId w:val="5"/>
  </w:num>
  <w:num w:numId="12">
    <w:abstractNumId w:val="6"/>
    <w:lvlOverride w:ilvl="0">
      <w:startOverride w:val="1"/>
    </w:lvlOverride>
  </w:num>
  <w:num w:numId="13">
    <w:abstractNumId w:val="17"/>
    <w:lvlOverride w:ilvl="0">
      <w:startOverride w:val="1"/>
    </w:lvlOverride>
  </w:num>
  <w:num w:numId="14">
    <w:abstractNumId w:val="26"/>
  </w:num>
  <w:num w:numId="15">
    <w:abstractNumId w:val="22"/>
  </w:num>
  <w:num w:numId="16">
    <w:abstractNumId w:val="25"/>
  </w:num>
  <w:num w:numId="17">
    <w:abstractNumId w:val="15"/>
  </w:num>
  <w:num w:numId="18">
    <w:abstractNumId w:val="2"/>
  </w:num>
  <w:num w:numId="19">
    <w:abstractNumId w:val="19"/>
  </w:num>
  <w:num w:numId="20">
    <w:abstractNumId w:val="16"/>
  </w:num>
  <w:num w:numId="21">
    <w:abstractNumId w:val="0"/>
  </w:num>
  <w:num w:numId="22">
    <w:abstractNumId w:val="6"/>
    <w:lvlOverride w:ilvl="0">
      <w:startOverride w:val="1"/>
    </w:lvlOverride>
  </w:num>
  <w:num w:numId="23">
    <w:abstractNumId w:val="11"/>
  </w:num>
  <w:num w:numId="24">
    <w:abstractNumId w:val="1"/>
  </w:num>
  <w:num w:numId="25">
    <w:abstractNumId w:val="12"/>
  </w:num>
  <w:num w:numId="26">
    <w:abstractNumId w:val="6"/>
    <w:lvlOverride w:ilvl="0">
      <w:startOverride w:val="1"/>
    </w:lvlOverride>
  </w:num>
  <w:num w:numId="27">
    <w:abstractNumId w:val="17"/>
    <w:lvlOverride w:ilvl="0">
      <w:startOverride w:val="1"/>
    </w:lvlOverride>
  </w:num>
  <w:num w:numId="28">
    <w:abstractNumId w:val="6"/>
    <w:lvlOverride w:ilvl="0">
      <w:startOverride w:val="1"/>
    </w:lvlOverride>
  </w:num>
  <w:num w:numId="29">
    <w:abstractNumId w:val="9"/>
  </w:num>
  <w:num w:numId="30">
    <w:abstractNumId w:val="20"/>
  </w:num>
  <w:num w:numId="31">
    <w:abstractNumId w:val="4"/>
  </w:num>
  <w:num w:numId="32">
    <w:abstractNumId w:val="6"/>
    <w:lvlOverride w:ilvl="0">
      <w:startOverride w:val="1"/>
    </w:lvlOverride>
  </w:num>
  <w:num w:numId="33">
    <w:abstractNumId w:val="21"/>
  </w:num>
  <w:num w:numId="34">
    <w:abstractNumId w:val="7"/>
  </w:num>
  <w:num w:numId="35">
    <w:abstractNumId w:val="10"/>
  </w:num>
  <w:num w:numId="36">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2753"/>
    <w:rsid w:val="00014F28"/>
    <w:rsid w:val="0001581F"/>
    <w:rsid w:val="00016921"/>
    <w:rsid w:val="0002379D"/>
    <w:rsid w:val="0003042D"/>
    <w:rsid w:val="000306CB"/>
    <w:rsid w:val="00040C05"/>
    <w:rsid w:val="0004362D"/>
    <w:rsid w:val="00084253"/>
    <w:rsid w:val="00085C4F"/>
    <w:rsid w:val="00086031"/>
    <w:rsid w:val="00086A1D"/>
    <w:rsid w:val="000915E7"/>
    <w:rsid w:val="000A4806"/>
    <w:rsid w:val="000A56DE"/>
    <w:rsid w:val="000A5856"/>
    <w:rsid w:val="000A6595"/>
    <w:rsid w:val="000B3A74"/>
    <w:rsid w:val="000C1D73"/>
    <w:rsid w:val="000C68F4"/>
    <w:rsid w:val="000C6EAB"/>
    <w:rsid w:val="000C7B35"/>
    <w:rsid w:val="000D345A"/>
    <w:rsid w:val="000E418E"/>
    <w:rsid w:val="000F0B45"/>
    <w:rsid w:val="000F20DF"/>
    <w:rsid w:val="000F6ADA"/>
    <w:rsid w:val="000F6E78"/>
    <w:rsid w:val="00106E4B"/>
    <w:rsid w:val="001108F8"/>
    <w:rsid w:val="001175B5"/>
    <w:rsid w:val="00121173"/>
    <w:rsid w:val="00136B1B"/>
    <w:rsid w:val="00141027"/>
    <w:rsid w:val="00142697"/>
    <w:rsid w:val="001439A6"/>
    <w:rsid w:val="0015739F"/>
    <w:rsid w:val="00157D97"/>
    <w:rsid w:val="00170674"/>
    <w:rsid w:val="001746C7"/>
    <w:rsid w:val="00175DD4"/>
    <w:rsid w:val="00184CD2"/>
    <w:rsid w:val="00196D54"/>
    <w:rsid w:val="001A1FB2"/>
    <w:rsid w:val="001B1E9A"/>
    <w:rsid w:val="001B38C0"/>
    <w:rsid w:val="001B4B37"/>
    <w:rsid w:val="001B7488"/>
    <w:rsid w:val="001C2FC0"/>
    <w:rsid w:val="001C3749"/>
    <w:rsid w:val="001C4440"/>
    <w:rsid w:val="001D0B20"/>
    <w:rsid w:val="001D54C7"/>
    <w:rsid w:val="001E3115"/>
    <w:rsid w:val="001E5A0A"/>
    <w:rsid w:val="001F0B11"/>
    <w:rsid w:val="00204E15"/>
    <w:rsid w:val="00214DBD"/>
    <w:rsid w:val="00221897"/>
    <w:rsid w:val="00222181"/>
    <w:rsid w:val="00222491"/>
    <w:rsid w:val="002232CE"/>
    <w:rsid w:val="00223345"/>
    <w:rsid w:val="00247998"/>
    <w:rsid w:val="002517E4"/>
    <w:rsid w:val="0025198E"/>
    <w:rsid w:val="00254E94"/>
    <w:rsid w:val="00256403"/>
    <w:rsid w:val="00256515"/>
    <w:rsid w:val="0026337D"/>
    <w:rsid w:val="00264A2C"/>
    <w:rsid w:val="00266441"/>
    <w:rsid w:val="0026679C"/>
    <w:rsid w:val="00274204"/>
    <w:rsid w:val="0027571A"/>
    <w:rsid w:val="0028155C"/>
    <w:rsid w:val="0029153F"/>
    <w:rsid w:val="002928C5"/>
    <w:rsid w:val="002A00F4"/>
    <w:rsid w:val="002A395D"/>
    <w:rsid w:val="002C5482"/>
    <w:rsid w:val="002C6722"/>
    <w:rsid w:val="002C7212"/>
    <w:rsid w:val="002D0711"/>
    <w:rsid w:val="002D17FD"/>
    <w:rsid w:val="002D6DC0"/>
    <w:rsid w:val="002D7CE2"/>
    <w:rsid w:val="002E2F7D"/>
    <w:rsid w:val="002F2196"/>
    <w:rsid w:val="002F4BA9"/>
    <w:rsid w:val="002F6122"/>
    <w:rsid w:val="00312EDF"/>
    <w:rsid w:val="00314027"/>
    <w:rsid w:val="00322452"/>
    <w:rsid w:val="00322769"/>
    <w:rsid w:val="00323802"/>
    <w:rsid w:val="0032488A"/>
    <w:rsid w:val="00327B16"/>
    <w:rsid w:val="003320A4"/>
    <w:rsid w:val="00332A2F"/>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619D"/>
    <w:rsid w:val="0038762B"/>
    <w:rsid w:val="00390076"/>
    <w:rsid w:val="00394F1A"/>
    <w:rsid w:val="003955D1"/>
    <w:rsid w:val="00395B59"/>
    <w:rsid w:val="00396C7C"/>
    <w:rsid w:val="003A518C"/>
    <w:rsid w:val="003B1587"/>
    <w:rsid w:val="003B6209"/>
    <w:rsid w:val="003C2692"/>
    <w:rsid w:val="003C5DE9"/>
    <w:rsid w:val="003E6D10"/>
    <w:rsid w:val="003E7958"/>
    <w:rsid w:val="003F1B39"/>
    <w:rsid w:val="003F4E35"/>
    <w:rsid w:val="003F62CB"/>
    <w:rsid w:val="003F6C0B"/>
    <w:rsid w:val="003F7093"/>
    <w:rsid w:val="00401A10"/>
    <w:rsid w:val="004060E1"/>
    <w:rsid w:val="0041094E"/>
    <w:rsid w:val="00412CFF"/>
    <w:rsid w:val="00416BDF"/>
    <w:rsid w:val="00430809"/>
    <w:rsid w:val="004308FF"/>
    <w:rsid w:val="0043263D"/>
    <w:rsid w:val="0043491A"/>
    <w:rsid w:val="004353D8"/>
    <w:rsid w:val="00435829"/>
    <w:rsid w:val="0044218B"/>
    <w:rsid w:val="00452050"/>
    <w:rsid w:val="0045261D"/>
    <w:rsid w:val="00452A90"/>
    <w:rsid w:val="004575B7"/>
    <w:rsid w:val="004750C1"/>
    <w:rsid w:val="00476B07"/>
    <w:rsid w:val="00481B5B"/>
    <w:rsid w:val="0048222E"/>
    <w:rsid w:val="004842BC"/>
    <w:rsid w:val="00491B2D"/>
    <w:rsid w:val="004A527E"/>
    <w:rsid w:val="004B0938"/>
    <w:rsid w:val="004B25B2"/>
    <w:rsid w:val="004C0882"/>
    <w:rsid w:val="004C3767"/>
    <w:rsid w:val="004C515A"/>
    <w:rsid w:val="004C5592"/>
    <w:rsid w:val="004C607D"/>
    <w:rsid w:val="004C739A"/>
    <w:rsid w:val="004D1D41"/>
    <w:rsid w:val="004D74A1"/>
    <w:rsid w:val="004D76A4"/>
    <w:rsid w:val="004E31ED"/>
    <w:rsid w:val="004E60C3"/>
    <w:rsid w:val="004F476C"/>
    <w:rsid w:val="004F61E8"/>
    <w:rsid w:val="004F6B7A"/>
    <w:rsid w:val="00503B2B"/>
    <w:rsid w:val="00517C7B"/>
    <w:rsid w:val="00520D28"/>
    <w:rsid w:val="00523DB3"/>
    <w:rsid w:val="005256C9"/>
    <w:rsid w:val="00525EDA"/>
    <w:rsid w:val="00526299"/>
    <w:rsid w:val="0052662F"/>
    <w:rsid w:val="00526EB5"/>
    <w:rsid w:val="00527264"/>
    <w:rsid w:val="005303A3"/>
    <w:rsid w:val="00532969"/>
    <w:rsid w:val="00550FA9"/>
    <w:rsid w:val="005520EE"/>
    <w:rsid w:val="00553E20"/>
    <w:rsid w:val="00560F1D"/>
    <w:rsid w:val="00561AD6"/>
    <w:rsid w:val="00561B54"/>
    <w:rsid w:val="00564C33"/>
    <w:rsid w:val="00573A7E"/>
    <w:rsid w:val="00575DF2"/>
    <w:rsid w:val="00576D52"/>
    <w:rsid w:val="00577917"/>
    <w:rsid w:val="00583DF4"/>
    <w:rsid w:val="005930B2"/>
    <w:rsid w:val="005B1A8C"/>
    <w:rsid w:val="005B1C1F"/>
    <w:rsid w:val="005B3B3E"/>
    <w:rsid w:val="005B4D0D"/>
    <w:rsid w:val="005C3579"/>
    <w:rsid w:val="005C7004"/>
    <w:rsid w:val="005D0C23"/>
    <w:rsid w:val="005D7B80"/>
    <w:rsid w:val="005D7F6A"/>
    <w:rsid w:val="005E0EAC"/>
    <w:rsid w:val="005E38C5"/>
    <w:rsid w:val="005E6131"/>
    <w:rsid w:val="005F3786"/>
    <w:rsid w:val="00616955"/>
    <w:rsid w:val="00624A59"/>
    <w:rsid w:val="00624D0B"/>
    <w:rsid w:val="00626C53"/>
    <w:rsid w:val="0063536C"/>
    <w:rsid w:val="00637807"/>
    <w:rsid w:val="00650955"/>
    <w:rsid w:val="006529DC"/>
    <w:rsid w:val="006551CC"/>
    <w:rsid w:val="006572AB"/>
    <w:rsid w:val="006654A8"/>
    <w:rsid w:val="006660C7"/>
    <w:rsid w:val="0068409E"/>
    <w:rsid w:val="00684BFD"/>
    <w:rsid w:val="006868DB"/>
    <w:rsid w:val="0069341F"/>
    <w:rsid w:val="006948DF"/>
    <w:rsid w:val="006A5212"/>
    <w:rsid w:val="006A6EA3"/>
    <w:rsid w:val="006B12C7"/>
    <w:rsid w:val="006B3B45"/>
    <w:rsid w:val="006B64A3"/>
    <w:rsid w:val="006B7BB4"/>
    <w:rsid w:val="006C7B9D"/>
    <w:rsid w:val="006E2A89"/>
    <w:rsid w:val="006E3C7F"/>
    <w:rsid w:val="007054F0"/>
    <w:rsid w:val="00710B70"/>
    <w:rsid w:val="00710F64"/>
    <w:rsid w:val="00714D85"/>
    <w:rsid w:val="00716D1B"/>
    <w:rsid w:val="0072378A"/>
    <w:rsid w:val="00723859"/>
    <w:rsid w:val="00724F2D"/>
    <w:rsid w:val="00726A63"/>
    <w:rsid w:val="00730405"/>
    <w:rsid w:val="007322C6"/>
    <w:rsid w:val="00733272"/>
    <w:rsid w:val="0073685B"/>
    <w:rsid w:val="00744FBF"/>
    <w:rsid w:val="0074654E"/>
    <w:rsid w:val="00750013"/>
    <w:rsid w:val="0075117E"/>
    <w:rsid w:val="007552D4"/>
    <w:rsid w:val="00762132"/>
    <w:rsid w:val="0076674F"/>
    <w:rsid w:val="00767B27"/>
    <w:rsid w:val="00775C27"/>
    <w:rsid w:val="007808BE"/>
    <w:rsid w:val="00786759"/>
    <w:rsid w:val="00791361"/>
    <w:rsid w:val="007970AF"/>
    <w:rsid w:val="007A53F7"/>
    <w:rsid w:val="007B61F6"/>
    <w:rsid w:val="007C404F"/>
    <w:rsid w:val="007C4349"/>
    <w:rsid w:val="007D020D"/>
    <w:rsid w:val="007D050C"/>
    <w:rsid w:val="007D2632"/>
    <w:rsid w:val="007D6D0D"/>
    <w:rsid w:val="007D6DC7"/>
    <w:rsid w:val="007E26E7"/>
    <w:rsid w:val="007E6E59"/>
    <w:rsid w:val="007E7702"/>
    <w:rsid w:val="00804C38"/>
    <w:rsid w:val="00810CF0"/>
    <w:rsid w:val="00816459"/>
    <w:rsid w:val="00821440"/>
    <w:rsid w:val="0082437D"/>
    <w:rsid w:val="00825BC9"/>
    <w:rsid w:val="00834830"/>
    <w:rsid w:val="0083678C"/>
    <w:rsid w:val="00846F6F"/>
    <w:rsid w:val="0084779A"/>
    <w:rsid w:val="00847B68"/>
    <w:rsid w:val="00851212"/>
    <w:rsid w:val="00857EA4"/>
    <w:rsid w:val="008664AE"/>
    <w:rsid w:val="008727FE"/>
    <w:rsid w:val="00872EDD"/>
    <w:rsid w:val="00874ED9"/>
    <w:rsid w:val="00876136"/>
    <w:rsid w:val="008770CD"/>
    <w:rsid w:val="0088793B"/>
    <w:rsid w:val="00894F29"/>
    <w:rsid w:val="008A3593"/>
    <w:rsid w:val="008A732B"/>
    <w:rsid w:val="008A7439"/>
    <w:rsid w:val="008C70FA"/>
    <w:rsid w:val="008D0C71"/>
    <w:rsid w:val="008D60D0"/>
    <w:rsid w:val="008D6925"/>
    <w:rsid w:val="008E0C69"/>
    <w:rsid w:val="008E2E9E"/>
    <w:rsid w:val="008E670F"/>
    <w:rsid w:val="00902B8D"/>
    <w:rsid w:val="00903F6A"/>
    <w:rsid w:val="00910DCD"/>
    <w:rsid w:val="00915630"/>
    <w:rsid w:val="009163A1"/>
    <w:rsid w:val="00922714"/>
    <w:rsid w:val="009342E2"/>
    <w:rsid w:val="009466A7"/>
    <w:rsid w:val="009521C3"/>
    <w:rsid w:val="0095517A"/>
    <w:rsid w:val="00955313"/>
    <w:rsid w:val="009557F1"/>
    <w:rsid w:val="009614E1"/>
    <w:rsid w:val="00977865"/>
    <w:rsid w:val="00981E4A"/>
    <w:rsid w:val="00984EDF"/>
    <w:rsid w:val="00986589"/>
    <w:rsid w:val="0099790B"/>
    <w:rsid w:val="009A0F65"/>
    <w:rsid w:val="009A6B60"/>
    <w:rsid w:val="009B3709"/>
    <w:rsid w:val="009B553C"/>
    <w:rsid w:val="009C17B0"/>
    <w:rsid w:val="009C1CE9"/>
    <w:rsid w:val="009C2E19"/>
    <w:rsid w:val="009D568F"/>
    <w:rsid w:val="009D78C8"/>
    <w:rsid w:val="009E16B6"/>
    <w:rsid w:val="009E4A12"/>
    <w:rsid w:val="009E4EFB"/>
    <w:rsid w:val="009E724D"/>
    <w:rsid w:val="009F3101"/>
    <w:rsid w:val="00A00C53"/>
    <w:rsid w:val="00A00CDD"/>
    <w:rsid w:val="00A04A52"/>
    <w:rsid w:val="00A1234D"/>
    <w:rsid w:val="00A123A9"/>
    <w:rsid w:val="00A13A17"/>
    <w:rsid w:val="00A217B8"/>
    <w:rsid w:val="00A22FCF"/>
    <w:rsid w:val="00A26729"/>
    <w:rsid w:val="00A3536B"/>
    <w:rsid w:val="00A4708B"/>
    <w:rsid w:val="00A53E1B"/>
    <w:rsid w:val="00A62D36"/>
    <w:rsid w:val="00A64ABC"/>
    <w:rsid w:val="00A6690E"/>
    <w:rsid w:val="00A70F98"/>
    <w:rsid w:val="00A73ABD"/>
    <w:rsid w:val="00A80BB8"/>
    <w:rsid w:val="00A85837"/>
    <w:rsid w:val="00A85D49"/>
    <w:rsid w:val="00A902A7"/>
    <w:rsid w:val="00A9559C"/>
    <w:rsid w:val="00AA3E3D"/>
    <w:rsid w:val="00AA488B"/>
    <w:rsid w:val="00AB0FC5"/>
    <w:rsid w:val="00AB72E3"/>
    <w:rsid w:val="00AC461A"/>
    <w:rsid w:val="00AC5345"/>
    <w:rsid w:val="00AC5CD4"/>
    <w:rsid w:val="00AE340E"/>
    <w:rsid w:val="00AE395B"/>
    <w:rsid w:val="00AE3FAF"/>
    <w:rsid w:val="00AF507D"/>
    <w:rsid w:val="00AF5146"/>
    <w:rsid w:val="00AF7A6A"/>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90905"/>
    <w:rsid w:val="00B9176E"/>
    <w:rsid w:val="00B93693"/>
    <w:rsid w:val="00B9392A"/>
    <w:rsid w:val="00BA0D01"/>
    <w:rsid w:val="00BA204D"/>
    <w:rsid w:val="00BA7304"/>
    <w:rsid w:val="00BB4906"/>
    <w:rsid w:val="00BC014F"/>
    <w:rsid w:val="00BC180C"/>
    <w:rsid w:val="00BC4DE3"/>
    <w:rsid w:val="00BD0EAE"/>
    <w:rsid w:val="00BD34D5"/>
    <w:rsid w:val="00BD37CB"/>
    <w:rsid w:val="00BD4737"/>
    <w:rsid w:val="00BD6A04"/>
    <w:rsid w:val="00BE30EC"/>
    <w:rsid w:val="00BE75FF"/>
    <w:rsid w:val="00C006CD"/>
    <w:rsid w:val="00C027C5"/>
    <w:rsid w:val="00C06889"/>
    <w:rsid w:val="00C1436E"/>
    <w:rsid w:val="00C15094"/>
    <w:rsid w:val="00C40747"/>
    <w:rsid w:val="00C4297C"/>
    <w:rsid w:val="00C43A6E"/>
    <w:rsid w:val="00C44D88"/>
    <w:rsid w:val="00C51D3D"/>
    <w:rsid w:val="00C55A77"/>
    <w:rsid w:val="00C57746"/>
    <w:rsid w:val="00C663FA"/>
    <w:rsid w:val="00C71D5F"/>
    <w:rsid w:val="00C75E49"/>
    <w:rsid w:val="00C76055"/>
    <w:rsid w:val="00C94719"/>
    <w:rsid w:val="00C9778E"/>
    <w:rsid w:val="00C97C7E"/>
    <w:rsid w:val="00CA00E0"/>
    <w:rsid w:val="00CA07F3"/>
    <w:rsid w:val="00CA08C6"/>
    <w:rsid w:val="00CA12E9"/>
    <w:rsid w:val="00CB2CCF"/>
    <w:rsid w:val="00CB4AD4"/>
    <w:rsid w:val="00CB4E1F"/>
    <w:rsid w:val="00CB53F0"/>
    <w:rsid w:val="00CB5BC2"/>
    <w:rsid w:val="00CC3E73"/>
    <w:rsid w:val="00CC519B"/>
    <w:rsid w:val="00CD2D65"/>
    <w:rsid w:val="00CD38EA"/>
    <w:rsid w:val="00CD7A7A"/>
    <w:rsid w:val="00CE1C90"/>
    <w:rsid w:val="00CE2DD4"/>
    <w:rsid w:val="00CF17A5"/>
    <w:rsid w:val="00CF4E89"/>
    <w:rsid w:val="00CF77FF"/>
    <w:rsid w:val="00D13468"/>
    <w:rsid w:val="00D13527"/>
    <w:rsid w:val="00D14BDA"/>
    <w:rsid w:val="00D14F0F"/>
    <w:rsid w:val="00D2446B"/>
    <w:rsid w:val="00D346A5"/>
    <w:rsid w:val="00D40BA1"/>
    <w:rsid w:val="00D421F7"/>
    <w:rsid w:val="00D434D1"/>
    <w:rsid w:val="00D44F00"/>
    <w:rsid w:val="00D46BD4"/>
    <w:rsid w:val="00D4790B"/>
    <w:rsid w:val="00D514FE"/>
    <w:rsid w:val="00D53400"/>
    <w:rsid w:val="00D558C8"/>
    <w:rsid w:val="00D76BB7"/>
    <w:rsid w:val="00D77231"/>
    <w:rsid w:val="00D81490"/>
    <w:rsid w:val="00D82A0F"/>
    <w:rsid w:val="00D85B25"/>
    <w:rsid w:val="00D87106"/>
    <w:rsid w:val="00D90964"/>
    <w:rsid w:val="00D92189"/>
    <w:rsid w:val="00DA0A73"/>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1277"/>
    <w:rsid w:val="00DE26CF"/>
    <w:rsid w:val="00DE7D7A"/>
    <w:rsid w:val="00DF2FBF"/>
    <w:rsid w:val="00E14775"/>
    <w:rsid w:val="00E23903"/>
    <w:rsid w:val="00E2412F"/>
    <w:rsid w:val="00E25220"/>
    <w:rsid w:val="00E35AF3"/>
    <w:rsid w:val="00E375A2"/>
    <w:rsid w:val="00E44BA1"/>
    <w:rsid w:val="00E504C1"/>
    <w:rsid w:val="00E52409"/>
    <w:rsid w:val="00E5358D"/>
    <w:rsid w:val="00E54304"/>
    <w:rsid w:val="00E54314"/>
    <w:rsid w:val="00E57A0C"/>
    <w:rsid w:val="00E6511D"/>
    <w:rsid w:val="00E65CE8"/>
    <w:rsid w:val="00E77C55"/>
    <w:rsid w:val="00E77E8A"/>
    <w:rsid w:val="00E8060F"/>
    <w:rsid w:val="00E81E1F"/>
    <w:rsid w:val="00E8582B"/>
    <w:rsid w:val="00E91177"/>
    <w:rsid w:val="00E95A33"/>
    <w:rsid w:val="00EA7B14"/>
    <w:rsid w:val="00EB4124"/>
    <w:rsid w:val="00EB5043"/>
    <w:rsid w:val="00EB72E6"/>
    <w:rsid w:val="00EC7ECD"/>
    <w:rsid w:val="00ED077D"/>
    <w:rsid w:val="00EE1B16"/>
    <w:rsid w:val="00EF0103"/>
    <w:rsid w:val="00EF27CF"/>
    <w:rsid w:val="00EF2C83"/>
    <w:rsid w:val="00EF4DAE"/>
    <w:rsid w:val="00EF731D"/>
    <w:rsid w:val="00F02CA1"/>
    <w:rsid w:val="00F031CC"/>
    <w:rsid w:val="00F05C59"/>
    <w:rsid w:val="00F126C1"/>
    <w:rsid w:val="00F12E3B"/>
    <w:rsid w:val="00F14EA8"/>
    <w:rsid w:val="00F17E00"/>
    <w:rsid w:val="00F20EB8"/>
    <w:rsid w:val="00F222B8"/>
    <w:rsid w:val="00F237C2"/>
    <w:rsid w:val="00F242C4"/>
    <w:rsid w:val="00F30523"/>
    <w:rsid w:val="00F40AEF"/>
    <w:rsid w:val="00F50497"/>
    <w:rsid w:val="00F539C3"/>
    <w:rsid w:val="00F54B2A"/>
    <w:rsid w:val="00F607D8"/>
    <w:rsid w:val="00F63240"/>
    <w:rsid w:val="00F7182A"/>
    <w:rsid w:val="00F92DD5"/>
    <w:rsid w:val="00F97713"/>
    <w:rsid w:val="00FA7696"/>
    <w:rsid w:val="00FB172E"/>
    <w:rsid w:val="00FB3A11"/>
    <w:rsid w:val="00FB5658"/>
    <w:rsid w:val="00FC34C6"/>
    <w:rsid w:val="00FD4842"/>
    <w:rsid w:val="00FD5ADC"/>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7F3"/>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Char"/>
    <w:unhideWhenUsed/>
    <w:qFormat/>
    <w:rsid w:val="00AF5146"/>
    <w:pPr>
      <w:numPr>
        <w:ilvl w:val="4"/>
      </w:numPr>
      <w:outlineLvl w:val="4"/>
    </w:pPr>
    <w:rPr>
      <w:sz w:val="22"/>
    </w:rPr>
  </w:style>
  <w:style w:type="paragraph" w:styleId="6">
    <w:name w:val="heading 6"/>
    <w:aliases w:val="T1,Header 6"/>
    <w:basedOn w:val="a"/>
    <w:next w:val="a"/>
    <w:link w:val="6Char"/>
    <w:qFormat/>
    <w:rsid w:val="008A3593"/>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Char"/>
    <w:qFormat/>
    <w:rsid w:val="008A3593"/>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Char"/>
    <w:qFormat/>
    <w:rsid w:val="008A3593"/>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Char"/>
    <w:qFormat/>
    <w:rsid w:val="008A3593"/>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43491A"/>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43491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AF5146"/>
    <w:rPr>
      <w:rFonts w:ascii="Arial" w:hAnsi="Arial"/>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Char"/>
    <w:uiPriority w:val="34"/>
    <w:qFormat/>
    <w:rsid w:val="007B61F6"/>
    <w:pPr>
      <w:ind w:firstLineChars="200" w:firstLine="420"/>
    </w:pPr>
  </w:style>
  <w:style w:type="character" w:customStyle="1" w:styleId="5Char">
    <w:name w:val="标题 5 Char"/>
    <w:aliases w:val="h5 Char,Heading5 Char,Head5 Char,H5 Char,M5 Char,mh2 Char,Module heading 2 Char,heading 8 Char,Numbered Sub-list Char,Heading 81 Char,Heading 811 Char,标题 81 Char,Heading 8111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BD6A04"/>
    <w:rPr>
      <w:color w:val="605E5C"/>
      <w:shd w:val="clear" w:color="auto" w:fill="E1DFDD"/>
    </w:rPr>
  </w:style>
  <w:style w:type="character" w:customStyle="1" w:styleId="6Char">
    <w:name w:val="标题 6 Char"/>
    <w:aliases w:val="T1 Char,Header 6 Char"/>
    <w:basedOn w:val="a0"/>
    <w:link w:val="6"/>
    <w:rsid w:val="008A3593"/>
    <w:rPr>
      <w:rFonts w:ascii="Arial" w:eastAsia="Times New Roman" w:hAnsi="Arial"/>
      <w:lang w:eastAsia="ja-JP" w:bidi="hi-IN"/>
    </w:rPr>
  </w:style>
  <w:style w:type="character" w:customStyle="1" w:styleId="7Char">
    <w:name w:val="标题 7 Char"/>
    <w:basedOn w:val="a0"/>
    <w:link w:val="7"/>
    <w:rsid w:val="008A3593"/>
    <w:rPr>
      <w:rFonts w:ascii="Arial" w:eastAsia="Times New Roman" w:hAnsi="Arial"/>
      <w:lang w:eastAsia="ja-JP" w:bidi="hi-IN"/>
    </w:rPr>
  </w:style>
  <w:style w:type="character" w:customStyle="1" w:styleId="8Char">
    <w:name w:val="标题 8 Char"/>
    <w:basedOn w:val="a0"/>
    <w:link w:val="8"/>
    <w:rsid w:val="008A3593"/>
    <w:rPr>
      <w:rFonts w:ascii="Arial" w:hAnsi="Arial"/>
      <w:sz w:val="36"/>
      <w:lang w:val="en-GB" w:eastAsia="en-US"/>
    </w:rPr>
  </w:style>
  <w:style w:type="character" w:customStyle="1" w:styleId="9Char">
    <w:name w:val="标题 9 Char"/>
    <w:basedOn w:val="a0"/>
    <w:link w:val="9"/>
    <w:rsid w:val="008A359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6125804">
      <w:bodyDiv w:val="1"/>
      <w:marLeft w:val="0"/>
      <w:marRight w:val="0"/>
      <w:marTop w:val="0"/>
      <w:marBottom w:val="0"/>
      <w:divBdr>
        <w:top w:val="none" w:sz="0" w:space="0" w:color="auto"/>
        <w:left w:val="none" w:sz="0" w:space="0" w:color="auto"/>
        <w:bottom w:val="none" w:sz="0" w:space="0" w:color="auto"/>
        <w:right w:val="none" w:sz="0" w:space="0" w:color="auto"/>
      </w:divBdr>
      <w:divsChild>
        <w:div w:id="111021811">
          <w:marLeft w:val="0"/>
          <w:marRight w:val="0"/>
          <w:marTop w:val="0"/>
          <w:marBottom w:val="0"/>
          <w:divBdr>
            <w:top w:val="none" w:sz="0" w:space="0" w:color="auto"/>
            <w:left w:val="none" w:sz="0" w:space="0" w:color="auto"/>
            <w:bottom w:val="none" w:sz="0" w:space="0" w:color="auto"/>
            <w:right w:val="none" w:sz="0" w:space="0" w:color="auto"/>
          </w:divBdr>
        </w:div>
        <w:div w:id="2095080736">
          <w:marLeft w:val="0"/>
          <w:marRight w:val="0"/>
          <w:marTop w:val="0"/>
          <w:marBottom w:val="0"/>
          <w:divBdr>
            <w:top w:val="none" w:sz="0" w:space="0" w:color="auto"/>
            <w:left w:val="none" w:sz="0" w:space="0" w:color="auto"/>
            <w:bottom w:val="none" w:sz="0" w:space="0" w:color="auto"/>
            <w:right w:val="none" w:sz="0" w:space="0" w:color="auto"/>
          </w:divBdr>
        </w:div>
      </w:divsChild>
    </w:div>
    <w:div w:id="163905813">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0"/>
          <w:marRight w:val="0"/>
          <w:marTop w:val="0"/>
          <w:marBottom w:val="0"/>
          <w:divBdr>
            <w:top w:val="none" w:sz="0" w:space="0" w:color="auto"/>
            <w:left w:val="none" w:sz="0" w:space="0" w:color="auto"/>
            <w:bottom w:val="none" w:sz="0" w:space="0" w:color="auto"/>
            <w:right w:val="none" w:sz="0" w:space="0" w:color="auto"/>
          </w:divBdr>
        </w:div>
      </w:divsChild>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08250330">
      <w:bodyDiv w:val="1"/>
      <w:marLeft w:val="0"/>
      <w:marRight w:val="0"/>
      <w:marTop w:val="0"/>
      <w:marBottom w:val="0"/>
      <w:divBdr>
        <w:top w:val="none" w:sz="0" w:space="0" w:color="auto"/>
        <w:left w:val="none" w:sz="0" w:space="0" w:color="auto"/>
        <w:bottom w:val="none" w:sz="0" w:space="0" w:color="auto"/>
        <w:right w:val="none" w:sz="0" w:space="0" w:color="auto"/>
      </w:divBdr>
      <w:divsChild>
        <w:div w:id="4090222">
          <w:marLeft w:val="0"/>
          <w:marRight w:val="0"/>
          <w:marTop w:val="0"/>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14096445">
      <w:bodyDiv w:val="1"/>
      <w:marLeft w:val="0"/>
      <w:marRight w:val="0"/>
      <w:marTop w:val="0"/>
      <w:marBottom w:val="0"/>
      <w:divBdr>
        <w:top w:val="none" w:sz="0" w:space="0" w:color="auto"/>
        <w:left w:val="none" w:sz="0" w:space="0" w:color="auto"/>
        <w:bottom w:val="none" w:sz="0" w:space="0" w:color="auto"/>
        <w:right w:val="none" w:sz="0" w:space="0" w:color="auto"/>
      </w:divBdr>
      <w:divsChild>
        <w:div w:id="1351688505">
          <w:marLeft w:val="0"/>
          <w:marRight w:val="0"/>
          <w:marTop w:val="0"/>
          <w:marBottom w:val="0"/>
          <w:divBdr>
            <w:top w:val="none" w:sz="0" w:space="0" w:color="auto"/>
            <w:left w:val="none" w:sz="0" w:space="0" w:color="auto"/>
            <w:bottom w:val="none" w:sz="0" w:space="0" w:color="auto"/>
            <w:right w:val="none" w:sz="0" w:space="0" w:color="auto"/>
          </w:divBdr>
        </w:div>
        <w:div w:id="413674867">
          <w:marLeft w:val="0"/>
          <w:marRight w:val="0"/>
          <w:marTop w:val="0"/>
          <w:marBottom w:val="0"/>
          <w:divBdr>
            <w:top w:val="none" w:sz="0" w:space="0" w:color="auto"/>
            <w:left w:val="none" w:sz="0" w:space="0" w:color="auto"/>
            <w:bottom w:val="none" w:sz="0" w:space="0" w:color="auto"/>
            <w:right w:val="none" w:sz="0" w:space="0" w:color="auto"/>
          </w:divBdr>
        </w:div>
        <w:div w:id="397437122">
          <w:marLeft w:val="0"/>
          <w:marRight w:val="0"/>
          <w:marTop w:val="0"/>
          <w:marBottom w:val="0"/>
          <w:divBdr>
            <w:top w:val="none" w:sz="0" w:space="0" w:color="auto"/>
            <w:left w:val="none" w:sz="0" w:space="0" w:color="auto"/>
            <w:bottom w:val="none" w:sz="0" w:space="0" w:color="auto"/>
            <w:right w:val="none" w:sz="0" w:space="0" w:color="auto"/>
          </w:divBdr>
        </w:div>
      </w:divsChild>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893851522">
      <w:bodyDiv w:val="1"/>
      <w:marLeft w:val="0"/>
      <w:marRight w:val="0"/>
      <w:marTop w:val="0"/>
      <w:marBottom w:val="0"/>
      <w:divBdr>
        <w:top w:val="none" w:sz="0" w:space="0" w:color="auto"/>
        <w:left w:val="none" w:sz="0" w:space="0" w:color="auto"/>
        <w:bottom w:val="none" w:sz="0" w:space="0" w:color="auto"/>
        <w:right w:val="none" w:sz="0" w:space="0" w:color="auto"/>
      </w:divBdr>
      <w:divsChild>
        <w:div w:id="1508711111">
          <w:marLeft w:val="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1575936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92">
          <w:marLeft w:val="0"/>
          <w:marRight w:val="0"/>
          <w:marTop w:val="0"/>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52159967">
      <w:bodyDiv w:val="1"/>
      <w:marLeft w:val="0"/>
      <w:marRight w:val="0"/>
      <w:marTop w:val="0"/>
      <w:marBottom w:val="0"/>
      <w:divBdr>
        <w:top w:val="none" w:sz="0" w:space="0" w:color="auto"/>
        <w:left w:val="none" w:sz="0" w:space="0" w:color="auto"/>
        <w:bottom w:val="none" w:sz="0" w:space="0" w:color="auto"/>
        <w:right w:val="none" w:sz="0" w:space="0" w:color="auto"/>
      </w:divBdr>
      <w:divsChild>
        <w:div w:id="1711690039">
          <w:marLeft w:val="0"/>
          <w:marRight w:val="0"/>
          <w:marTop w:val="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5174857">
      <w:bodyDiv w:val="1"/>
      <w:marLeft w:val="0"/>
      <w:marRight w:val="0"/>
      <w:marTop w:val="0"/>
      <w:marBottom w:val="0"/>
      <w:divBdr>
        <w:top w:val="none" w:sz="0" w:space="0" w:color="auto"/>
        <w:left w:val="none" w:sz="0" w:space="0" w:color="auto"/>
        <w:bottom w:val="none" w:sz="0" w:space="0" w:color="auto"/>
        <w:right w:val="none" w:sz="0" w:space="0" w:color="auto"/>
      </w:divBdr>
      <w:divsChild>
        <w:div w:id="1338070424">
          <w:marLeft w:val="0"/>
          <w:marRight w:val="0"/>
          <w:marTop w:val="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7552258">
      <w:bodyDiv w:val="1"/>
      <w:marLeft w:val="0"/>
      <w:marRight w:val="0"/>
      <w:marTop w:val="0"/>
      <w:marBottom w:val="0"/>
      <w:divBdr>
        <w:top w:val="none" w:sz="0" w:space="0" w:color="auto"/>
        <w:left w:val="none" w:sz="0" w:space="0" w:color="auto"/>
        <w:bottom w:val="none" w:sz="0" w:space="0" w:color="auto"/>
        <w:right w:val="none" w:sz="0" w:space="0" w:color="auto"/>
      </w:divBdr>
      <w:divsChild>
        <w:div w:id="620260463">
          <w:marLeft w:val="0"/>
          <w:marRight w:val="0"/>
          <w:marTop w:val="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0A4F6-F118-4A30-9FD9-18707A2FB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6881</TotalTime>
  <Pages>9</Pages>
  <Words>2519</Words>
  <Characters>14363</Characters>
  <Application>Microsoft Office Word</Application>
  <DocSecurity>0</DocSecurity>
  <Lines>119</Lines>
  <Paragraphs>33</Paragraphs>
  <ScaleCrop>false</ScaleCrop>
  <Company>Huawei Technologies Co.,Ltd.</Company>
  <LinksUpToDate>false</LinksUpToDate>
  <CharactersWithSpaces>16849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27</cp:revision>
  <dcterms:created xsi:type="dcterms:W3CDTF">2021-01-11T12:36:00Z</dcterms:created>
  <dcterms:modified xsi:type="dcterms:W3CDTF">2022-02-14T18:26:00Z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(3)JCEaKlmf2YD2d5EabmKp2y1U6VxvZ9ROBWMt5Jc7LU2SPhSZjBRHlcXXrQS/ZlkOPDBooT0j
5DGwPhCBiBPayjuDWsC6DfSOgYr8F74TEvI5QfX4ynrs4O8mT4jiwcdmPlZpWBjYLSpMceVo
vqA7tzMQLvSRV2upqF0va9Of9QHXCRo5YeIfMNx+Fz8zJ4uAEa+8BYsqkh1BB6ZSiJR0d66Q
9N0ZDrWBziT9qo9ISq</vt:lpwstr>
  </property>
  <property fmtid="{D5CDD505-2E9C-101B-9397-08002B2CF9AE}" pid="3" name="_2015_ms_pID_7253431">
    <vt:lpwstr>tLRdyJpIVjneUqF2bq5OM9Oqh4Q6e161QH2owaPsILAkj2Qh82iRCw
F6JDOGeSrSxIrsdm5pjxQZ5VFDzHwA46akfdigd4+Q3xzq0Sr3G/ikkL/Jw2Pz3CGIOrSvbK
dM2bST7uLs6n+b6Nezd4+K9ZqM08KhR4fdcbmKm12uLeW4fddD8s99a0YZKY07SwEnIIWIDP
FOWrd8qDk72XSUVaCWCxlW8ObPYpuD+2Vi0N</vt:lpwstr>
  </property>
  <property fmtid="{D5CDD505-2E9C-101B-9397-08002B2CF9AE}" pid="4" name="_2015_ms_pID_7253432">
    <vt:lpwstr>xKiRVoUlMhgkrpf53dGvFrU=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1644851143</vt:lpwstr>
  </property>
</Properties>
</file>